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67" w:rsidRPr="003D7767" w:rsidRDefault="003D7767" w:rsidP="003D7767">
      <w:pPr>
        <w:pStyle w:val="Cmsor1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3D7767">
        <w:rPr>
          <w:rFonts w:ascii="Arial" w:hAnsi="Arial" w:cs="Arial"/>
          <w:color w:val="000000" w:themeColor="text1"/>
          <w:sz w:val="40"/>
          <w:szCs w:val="40"/>
        </w:rPr>
        <w:t>A 2006. évi taggyűlési és FB határozatok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Style w:val="Kiemels2"/>
          <w:rFonts w:ascii="Verdana" w:hAnsi="Verdana"/>
          <w:color w:val="232323"/>
          <w:sz w:val="20"/>
          <w:szCs w:val="20"/>
        </w:rPr>
        <w:t>1/2006. (III. 10.) DEBRECEN TISZK Kht. taggyűlési határozat: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Kht. taggyűlése a társaság Közbeszerzési Szabályzatát, a vitára bocsátott tervezet szövegével azonos szövegezéssel elfogadja azzal, hogy a tervezet 6.7. pontját kiegészíti a ”</w:t>
      </w:r>
      <w:proofErr w:type="gramStart"/>
      <w:r>
        <w:rPr>
          <w:rFonts w:ascii="Verdana" w:hAnsi="Verdana"/>
          <w:color w:val="232323"/>
          <w:sz w:val="18"/>
          <w:szCs w:val="18"/>
        </w:rPr>
        <w:t>….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a Közbeszerzési Bizottság előzetes véleményezését követően” szövegrésszel.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2/2006. (III. 10.) DEBRECEN TISZK Kht. taggyűlési hat</w:t>
      </w:r>
      <w:bookmarkStart w:id="0" w:name="_GoBack"/>
      <w:bookmarkEnd w:id="0"/>
      <w:r>
        <w:rPr>
          <w:rStyle w:val="Kiemels2"/>
          <w:rFonts w:ascii="Verdana" w:hAnsi="Verdana"/>
          <w:color w:val="232323"/>
          <w:sz w:val="20"/>
          <w:szCs w:val="20"/>
        </w:rPr>
        <w:t>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Kht. taggyűlése a társaság Szervezeti és Működési Szabályzatának módosítását a vitára bocsátott tervezet szövegével azonos szövegezéssel elfogadja azzal, hogy a tervezet 6.5. pontjának első két mondata az alábbi szövegezésűre változik: „A tulajdonosok delegálnak képviselőket a társaság Közbeszerzési Bizottságába. A testület tagjait a társaság taggyűlése határozatlan időre választja.”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3/2006. (III. 10.) DEBRECEN TISZK Kht. taggyűlési határozat: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A DEBRECEN TISZK Kht. taggyűlése megválasztotta a társaság Közbeszerzési Bizottságának tagjává Debrecen Megyei Jogú Város képviseletében: dr. Papp László, dr. Földi Enikő, Szűcs László, Halász D. János; Balmazújváros Város képviseletében: </w:t>
      </w:r>
      <w:proofErr w:type="spellStart"/>
      <w:r>
        <w:rPr>
          <w:rFonts w:ascii="Verdana" w:hAnsi="Verdana"/>
          <w:color w:val="232323"/>
          <w:sz w:val="18"/>
          <w:szCs w:val="18"/>
        </w:rPr>
        <w:t>Nádasdi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László; Hajdúböszörmény Város képviseletében: </w:t>
      </w:r>
      <w:proofErr w:type="spellStart"/>
      <w:r>
        <w:rPr>
          <w:rFonts w:ascii="Verdana" w:hAnsi="Verdana"/>
          <w:color w:val="232323"/>
          <w:sz w:val="18"/>
          <w:szCs w:val="18"/>
        </w:rPr>
        <w:t>Uzonyi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Imre. A DEBRECEN TISZK Kht. taggyűlése javasolja a társaság közbeszerzési tanácsadójává a HEFOP 4.1.1. – HEFOP 3.2.2 projekt megvalósításra Varga Lászlót. A közbeszerzési tanácsadó a projekt tervekben szereplő díjazás ellenében, míg a Közbeszerzési Bizottság tagjai díjazás nélkül látják el feladatukat.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4/2006. (III. 10.) DEBRECEN TISZK Kht. taggyűlési határozat: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Kht. taggyűlése elfogadja Hajnal János ügyvezető központosított közbeszerzésekről szóló beszámolóját.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5/2006. (III. 10.) DEBRECEN TISZK Kht. taggyűlési határozat: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Kht. taggyűlése a társaság éves közbeszerzési tervét a vitára bocsátott tervezet szövegével azonos szövegezéssel elfogadja.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6/2006. (V. 31.) DEBRECEN TISZK Kht. taggyűlési határozat: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Kht. taggyűlése elfogadja a társaság 2005. gazdasági évre vonatkozó mérlegét, az ügyvezető beszámolóját azzal, hogy 2006. augusztus 31. napi fordulónappal közbenső mérleg elfogadását irányozzák elő, azzal, hogy arra az időpontra rendeznie kell a társaságnak a társaság saját tőke törvényben előírt mértékét.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7/2006. (IX. 11.) DEBRECEN TISZK Kht. taggyűlési határozat: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lastRenderedPageBreak/>
        <w:t>A DEBRECEN TISZK Kht. taggyűlése a támogatási szerződésekben rögzített végső kifizetések összegéből visszatartott 20%-</w:t>
      </w:r>
      <w:proofErr w:type="spellStart"/>
      <w:r>
        <w:rPr>
          <w:rFonts w:ascii="Verdana" w:hAnsi="Verdana"/>
          <w:color w:val="232323"/>
          <w:sz w:val="18"/>
          <w:szCs w:val="18"/>
        </w:rPr>
        <w:t>os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támogatási összeget teljes egészében a </w:t>
      </w:r>
      <w:proofErr w:type="spellStart"/>
      <w:r>
        <w:rPr>
          <w:rFonts w:ascii="Verdana" w:hAnsi="Verdana"/>
          <w:color w:val="232323"/>
          <w:sz w:val="18"/>
          <w:szCs w:val="18"/>
        </w:rPr>
        <w:t>főkedvezményezett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DEBRECEN TISZK Kht. viseli.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8/2006. (XII. 13.) DEBRECEN TISZK Kht. taggyűlési határozat: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A DEBRECEN TISZK Kht. taggyűlése elfogadja a társaság 2005. augusztus 31. napi fordulónappal készült közbenső mérlegét.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Kiemels2"/>
          <w:rFonts w:ascii="Verdana" w:hAnsi="Verdana"/>
          <w:color w:val="232323"/>
          <w:sz w:val="20"/>
          <w:szCs w:val="20"/>
        </w:rPr>
        <w:t>9/2006. (XII. 13.) DEBRECEN TISZK Kht. taggyűlési határozat:</w:t>
      </w:r>
    </w:p>
    <w:p w:rsidR="003D7767" w:rsidRDefault="003D7767" w:rsidP="003D7767">
      <w:pPr>
        <w:pStyle w:val="NormlWeb"/>
        <w:shd w:val="clear" w:color="auto" w:fill="FFFFFF"/>
        <w:spacing w:line="270" w:lineRule="atLeas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A DEBRECEN TISZK Kht. taggyűlése a Társasági Szerződés eredeti szövegét hatályon kívül helyezi és a hatályos 2006. évi IV. törvény (Gt.) rendelkezéseinek megfelelő módosított társasági szerződését szöveget fogadja el, azzal, hogy a felügyelő bizottságból visszahívják Lévai Editet, s helyette megválasztják a Felügyelő Bizottság tagjává </w:t>
      </w:r>
      <w:proofErr w:type="spellStart"/>
      <w:r>
        <w:rPr>
          <w:rFonts w:ascii="Verdana" w:hAnsi="Verdana"/>
          <w:color w:val="232323"/>
          <w:sz w:val="18"/>
          <w:szCs w:val="18"/>
        </w:rPr>
        <w:t>Berettyán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Sándort választja 2010. április 3. napjáig.</w:t>
      </w:r>
    </w:p>
    <w:p w:rsidR="00AF07B4" w:rsidRPr="003D7767" w:rsidRDefault="003D7767" w:rsidP="003D7767"/>
    <w:sectPr w:rsidR="00AF07B4" w:rsidRPr="003D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121907"/>
    <w:rsid w:val="00244DF9"/>
    <w:rsid w:val="002C5520"/>
    <w:rsid w:val="003D7767"/>
    <w:rsid w:val="00402B7F"/>
    <w:rsid w:val="00467015"/>
    <w:rsid w:val="0053400E"/>
    <w:rsid w:val="00754A2C"/>
    <w:rsid w:val="008034D2"/>
    <w:rsid w:val="00841AD8"/>
    <w:rsid w:val="008974AF"/>
    <w:rsid w:val="0099381C"/>
    <w:rsid w:val="00A506A4"/>
    <w:rsid w:val="00AA3B7A"/>
    <w:rsid w:val="00DE6CC6"/>
    <w:rsid w:val="00ED68FC"/>
    <w:rsid w:val="00F26BC2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2020-02-20T09:34:00Z</dcterms:created>
  <dcterms:modified xsi:type="dcterms:W3CDTF">2020-02-20T09:34:00Z</dcterms:modified>
</cp:coreProperties>
</file>