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11F" w:rsidRDefault="00AB611F" w:rsidP="00C420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123A33" w:rsidRPr="006A2C07" w:rsidRDefault="00123A33" w:rsidP="00123A33">
      <w:pPr>
        <w:jc w:val="center"/>
        <w:rPr>
          <w:b/>
          <w:sz w:val="32"/>
          <w:szCs w:val="32"/>
        </w:rPr>
      </w:pPr>
      <w:r w:rsidRPr="006A2C07">
        <w:rPr>
          <w:b/>
          <w:sz w:val="32"/>
          <w:szCs w:val="32"/>
        </w:rPr>
        <w:t>TANMENET</w:t>
      </w:r>
    </w:p>
    <w:p w:rsidR="00123A33" w:rsidRDefault="00123A33" w:rsidP="00123A33">
      <w:pPr>
        <w:tabs>
          <w:tab w:val="left" w:pos="3855"/>
          <w:tab w:val="center" w:pos="4606"/>
        </w:tabs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  <w:r w:rsidRPr="00943167">
        <w:rPr>
          <w:b/>
          <w:bCs/>
          <w:caps/>
          <w:kern w:val="24"/>
          <w:sz w:val="32"/>
          <w:szCs w:val="32"/>
          <w:lang w:eastAsia="hi-IN" w:bidi="hi-IN"/>
        </w:rPr>
        <w:t>Autógyártó</w:t>
      </w:r>
      <w:r>
        <w:rPr>
          <w:b/>
          <w:bCs/>
          <w:caps/>
          <w:kern w:val="24"/>
          <w:sz w:val="32"/>
          <w:szCs w:val="32"/>
          <w:lang w:eastAsia="hi-IN" w:bidi="hi-IN"/>
        </w:rPr>
        <w:t xml:space="preserve">  </w:t>
      </w:r>
      <w:r w:rsidRPr="00943167">
        <w:rPr>
          <w:b/>
          <w:bCs/>
          <w:kern w:val="1"/>
          <w:sz w:val="32"/>
          <w:szCs w:val="32"/>
          <w:lang w:eastAsia="hi-IN" w:bidi="hi-IN"/>
        </w:rPr>
        <w:t>SZAKKÉPESÍTÉSHEZ</w:t>
      </w:r>
      <w:r>
        <w:rPr>
          <w:b/>
          <w:bCs/>
          <w:kern w:val="1"/>
          <w:sz w:val="32"/>
          <w:szCs w:val="32"/>
          <w:lang w:eastAsia="hi-IN" w:bidi="hi-IN"/>
        </w:rPr>
        <w:t xml:space="preserve">  5 nap</w:t>
      </w:r>
    </w:p>
    <w:p w:rsidR="00123A33" w:rsidRPr="00123A33" w:rsidRDefault="00123A33" w:rsidP="00123A3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23A33">
        <w:rPr>
          <w:rFonts w:ascii="Times New Roman" w:eastAsia="Calibri" w:hAnsi="Times New Roman" w:cs="Times New Roman"/>
          <w:b/>
          <w:sz w:val="28"/>
          <w:szCs w:val="28"/>
        </w:rPr>
        <w:t>10162-12 Gépészeti alapozó feladatok</w:t>
      </w:r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3A33">
        <w:rPr>
          <w:rFonts w:ascii="Times New Roman" w:eastAsia="Calibri" w:hAnsi="Times New Roman" w:cs="Times New Roman"/>
          <w:b/>
          <w:bCs/>
          <w:sz w:val="28"/>
          <w:szCs w:val="28"/>
        </w:rPr>
        <w:t>Gépészeti alapozó  gyakorlat.</w:t>
      </w:r>
    </w:p>
    <w:p w:rsidR="00123A33" w:rsidRPr="00123A33" w:rsidRDefault="00123A33" w:rsidP="00123A33">
      <w:pPr>
        <w:rPr>
          <w:rFonts w:ascii="Times New Roman" w:hAnsi="Times New Roman" w:cs="Times New Roman"/>
          <w:sz w:val="28"/>
          <w:szCs w:val="28"/>
        </w:rPr>
      </w:pPr>
      <w:r w:rsidRPr="00123A33">
        <w:rPr>
          <w:rFonts w:ascii="Times New Roman" w:hAnsi="Times New Roman" w:cs="Times New Roman"/>
          <w:sz w:val="28"/>
          <w:szCs w:val="28"/>
        </w:rPr>
        <w:t>Alapszerelések végzése</w:t>
      </w:r>
    </w:p>
    <w:p w:rsidR="00123A33" w:rsidRPr="00123A33" w:rsidRDefault="00123A33" w:rsidP="00123A3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A33">
        <w:rPr>
          <w:rFonts w:ascii="Times New Roman" w:hAnsi="Times New Roman" w:cs="Times New Roman"/>
          <w:sz w:val="28"/>
          <w:szCs w:val="28"/>
          <w:shd w:val="clear" w:color="auto" w:fill="FFFFFF"/>
        </w:rPr>
        <w:t>Ragasztási technológiák, egy és többkomponensű ragasztóanyagok szakszerű alkalmazása.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b/>
          <w:sz w:val="28"/>
          <w:szCs w:val="28"/>
          <w:highlight w:val="yellow"/>
        </w:rPr>
        <w:t>A ragasztás, mint kötési mód</w:t>
      </w:r>
      <w:r w:rsidRPr="0042210E">
        <w:rPr>
          <w:rFonts w:ascii="Times New Roman" w:hAnsi="Times New Roman" w:cs="Times New Roman"/>
          <w:sz w:val="28"/>
          <w:szCs w:val="28"/>
        </w:rPr>
        <w:t>, technológia alapvetően a vegyipar fejlődése miatt jelenhetett</w:t>
      </w:r>
    </w:p>
    <w:p w:rsid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 xml:space="preserve">meg a fémek, műanyagok és egyéb alapanyagú, nagy terhelésű alkatrészek kötésére. 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10E">
        <w:rPr>
          <w:rFonts w:ascii="Times New Roman" w:hAnsi="Times New Roman" w:cs="Times New Roman"/>
          <w:sz w:val="28"/>
          <w:szCs w:val="28"/>
        </w:rPr>
        <w:t>korszerű ragasztóanyagok és a hozzájuk kidolgozott technológiák lehetővé tették a kívánt</w:t>
      </w:r>
    </w:p>
    <w:p w:rsid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 xml:space="preserve">kötés-szilárdság kialakítását. 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b/>
          <w:sz w:val="28"/>
          <w:szCs w:val="28"/>
        </w:rPr>
        <w:t>A ragasztás - fémeknél is - gazdaságos, megbízható eljárás</w:t>
      </w:r>
      <w:r w:rsidRPr="0042210E">
        <w:rPr>
          <w:rFonts w:ascii="Times New Roman" w:hAnsi="Times New Roman" w:cs="Times New Roman"/>
          <w:sz w:val="28"/>
          <w:szCs w:val="28"/>
        </w:rPr>
        <w:t>.</w:t>
      </w:r>
    </w:p>
    <w:p w:rsidR="0042210E" w:rsidRDefault="0042210E" w:rsidP="0042210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Alkatrészek gyártásánál, karbantartásnál, és javításnál egyaránt alkalmazható.</w:t>
      </w:r>
    </w:p>
    <w:p w:rsidR="0042210E" w:rsidRPr="0042210E" w:rsidRDefault="0042210E" w:rsidP="004221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2210E"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drawing>
          <wp:inline distT="0" distB="0" distL="0" distR="0">
            <wp:extent cx="5295900" cy="1676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Ragasztás</w:t>
      </w:r>
      <w:proofErr w:type="spellEnd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jellemzői</w:t>
      </w:r>
      <w:proofErr w:type="spellEnd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elő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nyei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hátrányai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Különböző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anyagok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összeerősítése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idegen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anyag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ragasztó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segítségével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23A33">
        <w:rPr>
          <w:rFonts w:ascii="Times New Roman" w:hAnsi="Times New Roman" w:cs="Times New Roman"/>
          <w:sz w:val="28"/>
          <w:szCs w:val="28"/>
          <w:u w:val="single"/>
          <w:lang w:val="en-US"/>
        </w:rPr>
        <w:t>Előny</w:t>
      </w:r>
      <w:proofErr w:type="spellEnd"/>
      <w:r w:rsidRPr="00123A33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különböző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fémek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összeerősíthetők</w:t>
      </w:r>
      <w:proofErr w:type="spellEnd"/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123A33">
        <w:rPr>
          <w:rFonts w:ascii="Times New Roman" w:hAnsi="Times New Roman" w:cs="Times New Roman"/>
          <w:sz w:val="28"/>
          <w:szCs w:val="28"/>
          <w:lang w:val="en-US"/>
        </w:rPr>
        <w:tab/>
        <w:t>-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kis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vetemedés</w:t>
      </w:r>
      <w:proofErr w:type="spellEnd"/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123A33">
        <w:rPr>
          <w:rFonts w:ascii="Times New Roman" w:hAnsi="Times New Roman" w:cs="Times New Roman"/>
          <w:sz w:val="28"/>
          <w:szCs w:val="28"/>
          <w:lang w:val="en-US"/>
        </w:rPr>
        <w:tab/>
        <w:t>-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nincs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szövetszerkezet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változás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 (mint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forasztásnál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23A33">
        <w:rPr>
          <w:rFonts w:ascii="Times New Roman" w:hAnsi="Times New Roman" w:cs="Times New Roman"/>
          <w:sz w:val="28"/>
          <w:szCs w:val="28"/>
          <w:u w:val="single"/>
          <w:lang w:val="en-US"/>
        </w:rPr>
        <w:t>Hátrány</w:t>
      </w:r>
      <w:proofErr w:type="spellEnd"/>
      <w:r w:rsidRPr="00123A33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kötés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szilárdsága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idövel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csökken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ami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töréshez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vezethet</w:t>
      </w:r>
      <w:proofErr w:type="spellEnd"/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123A33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-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kisebb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megbízhatósága</w:t>
      </w:r>
      <w:proofErr w:type="spellEnd"/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Mikor</w:t>
      </w:r>
      <w:proofErr w:type="spellEnd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használnak</w:t>
      </w:r>
      <w:proofErr w:type="spellEnd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ragasztókat</w:t>
      </w:r>
      <w:proofErr w:type="spellEnd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és</w:t>
      </w:r>
      <w:proofErr w:type="spellEnd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milyen</w:t>
      </w:r>
      <w:proofErr w:type="spellEnd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célra</w:t>
      </w:r>
      <w:proofErr w:type="spellEnd"/>
      <w:r w:rsidRPr="00123A33">
        <w:rPr>
          <w:rFonts w:ascii="Times New Roman" w:hAnsi="Times New Roman" w:cs="Times New Roman"/>
          <w:b/>
          <w:bCs/>
          <w:sz w:val="28"/>
          <w:szCs w:val="28"/>
          <w:lang w:val="en-US"/>
        </w:rPr>
        <w:t>?</w:t>
      </w:r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Kis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szilárdságú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>: (</w:t>
      </w:r>
      <w:r w:rsidRPr="00123A33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0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14.25pt" o:ole="">
            <v:imagedata r:id="rId6" o:title=""/>
          </v:shape>
          <o:OLEObject Type="Embed" ProgID="Equation.3" ShapeID="_x0000_i1025" DrawAspect="Content" ObjectID="_1648196074" r:id="rId7"/>
        </w:object>
      </w:r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zárt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térű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berendezések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finommechanika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elektronik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modellezés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ékszerek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Közepes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szilárdságú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: ( </w:t>
      </w:r>
      <w:r w:rsidRPr="00123A33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980" w:dyaOrig="279">
          <v:shape id="_x0000_i1026" type="#_x0000_t75" style="width:99pt;height:14.25pt" o:ole="">
            <v:imagedata r:id="rId8" o:title=""/>
          </v:shape>
          <o:OLEObject Type="Embed" ProgID="Equation.3" ShapeID="_x0000_i1026" DrawAspect="Content" ObjectID="_1648196075" r:id="rId9"/>
        </w:object>
      </w:r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) 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mérsékelt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környezeti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hatások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gépipar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járműipar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3A33" w:rsidRPr="00123A33" w:rsidRDefault="00123A33" w:rsidP="00123A3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Nagy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szilárdságú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>: (</w:t>
      </w:r>
      <w:r w:rsidRPr="00123A33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140" w:dyaOrig="279">
          <v:shape id="_x0000_i1027" type="#_x0000_t75" style="width:57pt;height:14.25pt" o:ole="">
            <v:imagedata r:id="rId10" o:title=""/>
          </v:shape>
          <o:OLEObject Type="Embed" ProgID="Equation.3" ShapeID="_x0000_i1027" DrawAspect="Content" ObjectID="_1648196076" r:id="rId11"/>
        </w:object>
      </w:r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) 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erős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környezeti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hatások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víz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oldószer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olaj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>..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stb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. :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járművek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hajók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repülők</w:t>
      </w:r>
      <w:proofErr w:type="spellEnd"/>
      <w:r w:rsidRPr="00123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23A33">
        <w:rPr>
          <w:rFonts w:ascii="Times New Roman" w:hAnsi="Times New Roman" w:cs="Times New Roman"/>
          <w:sz w:val="28"/>
          <w:szCs w:val="28"/>
          <w:lang w:val="en-US"/>
        </w:rPr>
        <w:t>tartályok</w:t>
      </w:r>
      <w:proofErr w:type="spellEnd"/>
    </w:p>
    <w:p w:rsidR="00123A33" w:rsidRDefault="0042210E" w:rsidP="00123A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210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u-HU"/>
        </w:rPr>
        <w:lastRenderedPageBreak/>
        <w:drawing>
          <wp:inline distT="0" distB="0" distL="0" distR="0">
            <wp:extent cx="6467475" cy="18192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33" w:rsidRDefault="0042210E" w:rsidP="00123A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210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u-HU"/>
        </w:rPr>
        <w:drawing>
          <wp:inline distT="0" distB="0" distL="0" distR="0">
            <wp:extent cx="6645275" cy="5248275"/>
            <wp:effectExtent l="0" t="0" r="317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4" cy="52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33" w:rsidRDefault="0042210E" w:rsidP="00123A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210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u-HU"/>
        </w:rPr>
        <w:drawing>
          <wp:inline distT="0" distB="0" distL="0" distR="0">
            <wp:extent cx="6645910" cy="1325888"/>
            <wp:effectExtent l="0" t="0" r="254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A ragasztóanyagok ártalmai és védekezés ellenük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Azokon a munkahelyeken, ahol nagyobb mennyiségű ragasztót használnak fel,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természetes vagy mesterséges szellőztetéssel gondoskodni kell a légcseréről.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Néhány ragasztó - különösen az oldószeres ragasztó - a gyúlékonysága miatt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lastRenderedPageBreak/>
        <w:t>különleges tűzvédelmi intézkedéseket igényel. A munkavédelmi- és tűzvédelmi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oktatásokon ezeket kiemelten kell kezelni, a betartásukat rendszeresen ellenőrizni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 xml:space="preserve">kell. </w:t>
      </w:r>
    </w:p>
    <w:p w:rsidR="0042210E" w:rsidRPr="0042210E" w:rsidRDefault="0042210E" w:rsidP="0042210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3A33" w:rsidRDefault="00123A33" w:rsidP="00123A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Azokban a helyiségekben, ahol gyúlékony műgyantákat dolgoznak fel, tárolnak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 xml:space="preserve">rendszeresen, tilos a dohányzás és a nyílt láng használata. </w:t>
      </w:r>
    </w:p>
    <w:p w:rsidR="00123A33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Munkavédelmi jelölése a térben:</w:t>
      </w:r>
    </w:p>
    <w:p w:rsidR="0042210E" w:rsidRDefault="0042210E" w:rsidP="0042210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210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u-HU"/>
        </w:rPr>
        <w:drawing>
          <wp:inline distT="0" distB="0" distL="0" distR="0">
            <wp:extent cx="1971675" cy="139065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Rosszul szellőző helyiségekben a gőzök szemgyulladást, könnyezést, nyálkahártya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gyulladást okozhatnak.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Kerülni kell a bőrnek ragasztóval, keményítővel való érintkezését.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Az érzékeny bőrű dolgozók könnyen bőrbetegségeket kaphatnak, lehetőleg kerüljék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a ragasztást.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Szabályos időközönként lágy szappannal és meleg vízzel kezet kell mosni. Célszerű a</w:t>
      </w:r>
    </w:p>
    <w:p w:rsidR="00123A33" w:rsidRPr="0042210E" w:rsidRDefault="0042210E" w:rsidP="004221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210E">
        <w:rPr>
          <w:rFonts w:ascii="Times New Roman" w:hAnsi="Times New Roman" w:cs="Times New Roman"/>
          <w:sz w:val="28"/>
          <w:szCs w:val="28"/>
        </w:rPr>
        <w:t>munkahelyen kifüggeszteni az alábbi munkavédelmi rendelkező táblát: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- Kézmosás után és munkakezdés előtt a kezet bőrvédő kenőccsel kell bedörzsölni.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- A munkaeszközök tisztításához rendszeresített szerves oldószereket tilos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 xml:space="preserve">kéztisztításra használni, mert rideg, </w:t>
      </w:r>
      <w:proofErr w:type="spellStart"/>
      <w:r w:rsidRPr="0042210E">
        <w:rPr>
          <w:rFonts w:ascii="Times New Roman" w:hAnsi="Times New Roman" w:cs="Times New Roman"/>
          <w:color w:val="000000"/>
          <w:sz w:val="28"/>
          <w:szCs w:val="28"/>
        </w:rPr>
        <w:t>repedékeny</w:t>
      </w:r>
      <w:proofErr w:type="spellEnd"/>
      <w:r w:rsidRPr="0042210E">
        <w:rPr>
          <w:rFonts w:ascii="Times New Roman" w:hAnsi="Times New Roman" w:cs="Times New Roman"/>
          <w:color w:val="000000"/>
          <w:sz w:val="28"/>
          <w:szCs w:val="28"/>
        </w:rPr>
        <w:t xml:space="preserve"> lesz a bőr, gyulladások, kiütések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lehetnek.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- A műanyag védőkesztyű lehetőleg gyapotbéléses legyen, melyet naponta ki kell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mosni.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- Vegyi gőzök vagy fröccsenések a szemekben heveny gyulladásokat, betegségeket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okozhatnak. Védőszemüveg használata ezt megelőzi. Ha mégis ártalmas anyag kerül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a szembe, azonnal ki kell mosni bő, tiszta vízzel. Hol és mivel, abban segít az alábbi</w:t>
      </w:r>
    </w:p>
    <w:p w:rsidR="00123A33" w:rsidRPr="0042210E" w:rsidRDefault="0042210E" w:rsidP="004221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210E">
        <w:rPr>
          <w:rFonts w:ascii="Times New Roman" w:hAnsi="Times New Roman" w:cs="Times New Roman"/>
          <w:color w:val="000000"/>
          <w:sz w:val="28"/>
          <w:szCs w:val="28"/>
        </w:rPr>
        <w:t>elsősegéllyel kapcsolatos felvilágosító tábla: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A munkaruha ujja hosszú legyen, a nyaka szorosan záródjon.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Utcai öltözékben tilos ragasztást végezni, a munkaruhát hetente kell váltani, erős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szennyeződés után azonnal.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A munkaasztalt, munkafelületet ajánlatos világos papírral lefedni, naponta cserélni.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Tilos a szennyezett papírt elégetni. Biztonságosan gyűjteni kell és környezetkímélő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módon megsemmisíttetni.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A tisztítómunkához is papírt kell használni.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- A ragasztó maradványokat, oldószereket tilos a szennyvízvezetékbe önteni.</w:t>
      </w:r>
    </w:p>
    <w:p w:rsidR="0042210E" w:rsidRPr="0042210E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0E">
        <w:rPr>
          <w:rFonts w:ascii="Times New Roman" w:hAnsi="Times New Roman" w:cs="Times New Roman"/>
          <w:sz w:val="28"/>
          <w:szCs w:val="28"/>
        </w:rPr>
        <w:t>biztonságos helyen és módon gyűjteni kell és környezetkímélő módon</w:t>
      </w:r>
    </w:p>
    <w:p w:rsidR="0042210E" w:rsidRPr="00603724" w:rsidRDefault="0042210E" w:rsidP="004221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24">
        <w:rPr>
          <w:rFonts w:ascii="Times New Roman" w:hAnsi="Times New Roman" w:cs="Times New Roman"/>
          <w:sz w:val="28"/>
          <w:szCs w:val="28"/>
        </w:rPr>
        <w:t>megsemmisíttetni.</w:t>
      </w:r>
    </w:p>
    <w:p w:rsidR="00123A33" w:rsidRDefault="00123A33" w:rsidP="00123A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461" w:rsidRDefault="002F2461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2F2461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0" distR="0" simplePos="0" relativeHeight="251659264" behindDoc="0" locked="0" layoutInCell="1" allowOverlap="0" wp14:anchorId="68DF21AB" wp14:editId="531B83B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2419350"/>
            <wp:effectExtent l="0" t="0" r="0" b="0"/>
            <wp:wrapSquare wrapText="bothSides"/>
            <wp:docPr id="8" name="Kép 8" descr="https://ezermester.hu/articles/images/2002/11/ragasz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zermester.hu/articles/images/2002/11/ragaszt_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Szerszámok, gépelemek, csatlakozások ragasztással való összekötése sok esetben előnyösebb, mint fém kötőelemekkel. A jó ragaszthatóság biztosítása érdekében a fémfelületeket minden esetben elő kell készíteni. Ennek célja a tisztítás, a fajlagos felület és a felületi energia növelése. Néha elég a fémfelület tisztítása, zsírtalanítása, ami történhet mosószerrel vagy oldószerrel. A szilárd felületi szennyeződések (rozsda, festék stb.) eltávolítása csiszolással, keféléssel, esetleg homokszórással végezhető. A fém-fém ragasztásokban legnagyobb szerepe az epoxigyanta alapú ragasztóknak van - </w:t>
      </w:r>
      <w:proofErr w:type="spellStart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>Uverapid</w:t>
      </w:r>
      <w:proofErr w:type="spellEnd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>Epokitt</w:t>
      </w:r>
      <w:proofErr w:type="spellEnd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>Pattex</w:t>
      </w:r>
      <w:proofErr w:type="spellEnd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>Power-Mix</w:t>
      </w:r>
      <w:proofErr w:type="spellEnd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>Universal</w:t>
      </w:r>
      <w:proofErr w:type="spellEnd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proofErr w:type="spellStart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>-Rapid</w:t>
      </w:r>
      <w:proofErr w:type="spellEnd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- , de kisebb munkákhoz gyakran használnak </w:t>
      </w:r>
      <w:proofErr w:type="spellStart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>ciano-akrilát</w:t>
      </w:r>
      <w:proofErr w:type="spellEnd"/>
      <w:r w:rsidRPr="0091746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(pillanat) ragasztókat is.</w:t>
      </w:r>
    </w:p>
    <w:p w:rsidR="00D82416" w:rsidRDefault="00D82416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D82416" w:rsidRPr="00D82416" w:rsidRDefault="006A3697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hyperlink r:id="rId17" w:history="1">
        <w:r w:rsidR="00D82416" w:rsidRPr="00D82416">
          <w:rPr>
            <w:rStyle w:val="Hiperhivatkozs"/>
            <w:rFonts w:ascii="Times New Roman" w:eastAsia="Times New Roman" w:hAnsi="Times New Roman" w:cs="Times New Roman"/>
            <w:color w:val="5B9BD5" w:themeColor="accent1"/>
            <w:sz w:val="28"/>
            <w:szCs w:val="28"/>
            <w:lang w:eastAsia="hu-HU"/>
          </w:rPr>
          <w:t>https://youtu.be/EWeMBjKfdTE</w:t>
        </w:r>
      </w:hyperlink>
      <w:r w:rsidR="00D82416" w:rsidRPr="00D82416">
        <w:rPr>
          <w:rFonts w:ascii="Times New Roman" w:eastAsia="Times New Roman" w:hAnsi="Times New Roman" w:cs="Times New Roman"/>
          <w:color w:val="5B9BD5" w:themeColor="accent1"/>
          <w:sz w:val="28"/>
          <w:szCs w:val="28"/>
          <w:lang w:eastAsia="hu-HU"/>
        </w:rPr>
        <w:t xml:space="preserve"> </w:t>
      </w:r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>loctite</w:t>
      </w:r>
      <w:proofErr w:type="spellEnd"/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>kétkomponensü</w:t>
      </w:r>
      <w:proofErr w:type="spellEnd"/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fémragasztó 1’</w:t>
      </w:r>
    </w:p>
    <w:p w:rsidR="002F2461" w:rsidRPr="00D82416" w:rsidRDefault="006A3697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hyperlink r:id="rId18" w:history="1">
        <w:r w:rsidR="00D82416" w:rsidRPr="00D82416">
          <w:rPr>
            <w:rStyle w:val="Hiperhivatkozs"/>
            <w:rFonts w:ascii="Times New Roman" w:eastAsia="Times New Roman" w:hAnsi="Times New Roman" w:cs="Times New Roman"/>
            <w:color w:val="5B9BD5" w:themeColor="accent1"/>
            <w:sz w:val="28"/>
            <w:szCs w:val="28"/>
            <w:lang w:eastAsia="hu-HU"/>
          </w:rPr>
          <w:t>https://youtu.be/90qkeBrmSpo</w:t>
        </w:r>
      </w:hyperlink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>loctite</w:t>
      </w:r>
      <w:proofErr w:type="spellEnd"/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proofErr w:type="spellStart"/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>csapágyrögzitő</w:t>
      </w:r>
      <w:proofErr w:type="spellEnd"/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ragasztó 2’</w:t>
      </w:r>
      <w:r w:rsidR="002F2461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  </w:t>
      </w:r>
    </w:p>
    <w:p w:rsidR="00D82416" w:rsidRPr="00D82416" w:rsidRDefault="006A3697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hyperlink r:id="rId19" w:history="1">
        <w:r w:rsidR="00D82416" w:rsidRPr="00370BB9">
          <w:rPr>
            <w:rStyle w:val="Hiperhivatkozs"/>
            <w:rFonts w:ascii="Times New Roman" w:eastAsia="Times New Roman" w:hAnsi="Times New Roman" w:cs="Times New Roman"/>
            <w:sz w:val="28"/>
            <w:szCs w:val="28"/>
            <w:lang w:eastAsia="hu-HU"/>
          </w:rPr>
          <w:t>https://youtu.be/Z9-J2jY11zQ   menettömítő 2</w:t>
        </w:r>
      </w:hyperlink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>’</w:t>
      </w:r>
    </w:p>
    <w:p w:rsidR="00D82416" w:rsidRPr="00D82416" w:rsidRDefault="006A3697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hyperlink r:id="rId20" w:history="1">
        <w:r w:rsidR="00D82416" w:rsidRPr="00370BB9">
          <w:rPr>
            <w:rStyle w:val="Hiperhivatkozs"/>
            <w:rFonts w:ascii="Times New Roman" w:eastAsia="Times New Roman" w:hAnsi="Times New Roman" w:cs="Times New Roman"/>
            <w:sz w:val="28"/>
            <w:szCs w:val="28"/>
            <w:lang w:eastAsia="hu-HU"/>
          </w:rPr>
          <w:t>https://youtu.be/IBb6UYjzVJ8   menettömítő szallag4</w:t>
        </w:r>
      </w:hyperlink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>’</w:t>
      </w:r>
    </w:p>
    <w:p w:rsidR="00D82416" w:rsidRPr="00D82416" w:rsidRDefault="006A3697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hyperlink r:id="rId21" w:history="1">
        <w:r w:rsidR="00D82416" w:rsidRPr="00370BB9">
          <w:rPr>
            <w:rStyle w:val="Hiperhivatkozs"/>
            <w:rFonts w:ascii="Times New Roman" w:eastAsia="Times New Roman" w:hAnsi="Times New Roman" w:cs="Times New Roman"/>
            <w:sz w:val="28"/>
            <w:szCs w:val="28"/>
            <w:lang w:eastAsia="hu-HU"/>
          </w:rPr>
          <w:t>https://youtu.be/bpDellIpQkk   felület tömítő 1</w:t>
        </w:r>
      </w:hyperlink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>’</w:t>
      </w:r>
    </w:p>
    <w:p w:rsidR="00D82416" w:rsidRPr="00D82416" w:rsidRDefault="006A3697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hyperlink r:id="rId22" w:history="1">
        <w:r w:rsidR="00D82416" w:rsidRPr="00D82416">
          <w:rPr>
            <w:rStyle w:val="Hiperhivatkozs"/>
            <w:rFonts w:ascii="Times New Roman" w:eastAsia="Times New Roman" w:hAnsi="Times New Roman" w:cs="Times New Roman"/>
            <w:color w:val="5B9BD5" w:themeColor="accent1"/>
            <w:sz w:val="28"/>
            <w:szCs w:val="28"/>
            <w:lang w:eastAsia="hu-HU"/>
          </w:rPr>
          <w:t>https://youtu.be/O2VVSy_fbvA</w:t>
        </w:r>
      </w:hyperlink>
      <w:r w:rsidR="00D82416" w:rsidRPr="00D82416">
        <w:rPr>
          <w:rFonts w:ascii="Times New Roman" w:eastAsia="Times New Roman" w:hAnsi="Times New Roman" w:cs="Times New Roman"/>
          <w:color w:val="5B9BD5" w:themeColor="accent1"/>
          <w:sz w:val="28"/>
          <w:szCs w:val="28"/>
          <w:lang w:eastAsia="hu-HU"/>
        </w:rPr>
        <w:t xml:space="preserve"> </w:t>
      </w:r>
      <w:r w:rsid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 </w:t>
      </w:r>
      <w:r w:rsidR="00D82416" w:rsidRPr="00D8241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hőálló tömítő használata2’</w:t>
      </w:r>
    </w:p>
    <w:p w:rsidR="002F2461" w:rsidRPr="00917461" w:rsidRDefault="002F2461" w:rsidP="002F24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</w:p>
    <w:p w:rsidR="00123A33" w:rsidRPr="00123A33" w:rsidRDefault="00123A33" w:rsidP="00123A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3A33" w:rsidRPr="00123A33" w:rsidRDefault="00123A33" w:rsidP="00123A33">
      <w:pPr>
        <w:rPr>
          <w:rFonts w:ascii="Times New Roman" w:hAnsi="Times New Roman" w:cs="Times New Roman"/>
          <w:b/>
          <w:sz w:val="28"/>
          <w:szCs w:val="28"/>
        </w:rPr>
      </w:pPr>
      <w:r w:rsidRPr="00123A33">
        <w:rPr>
          <w:rFonts w:ascii="Times New Roman" w:eastAsia="Calibri" w:hAnsi="Times New Roman" w:cs="Times New Roman"/>
          <w:b/>
          <w:sz w:val="28"/>
          <w:szCs w:val="28"/>
        </w:rPr>
        <w:t>10163-</w:t>
      </w:r>
      <w:r w:rsidRPr="00123A33">
        <w:rPr>
          <w:rFonts w:ascii="Times New Roman" w:hAnsi="Times New Roman" w:cs="Times New Roman"/>
          <w:b/>
          <w:sz w:val="28"/>
          <w:szCs w:val="28"/>
        </w:rPr>
        <w:t>12 Gépészeti munkabiztonság és környezet-védelem.</w:t>
      </w:r>
    </w:p>
    <w:p w:rsidR="00123A33" w:rsidRPr="00123A33" w:rsidRDefault="00123A33" w:rsidP="00123A3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23A33">
        <w:rPr>
          <w:rFonts w:ascii="Times New Roman" w:eastAsia="Calibri" w:hAnsi="Times New Roman" w:cs="Times New Roman"/>
          <w:b/>
          <w:bCs/>
          <w:sz w:val="28"/>
          <w:szCs w:val="28"/>
        </w:rPr>
        <w:t>Elsősegélynyújtás gyakorlata.</w:t>
      </w:r>
    </w:p>
    <w:p w:rsidR="00123A33" w:rsidRPr="00123A33" w:rsidRDefault="00123A33" w:rsidP="00123A3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A33">
        <w:rPr>
          <w:rFonts w:ascii="Times New Roman" w:hAnsi="Times New Roman" w:cs="Times New Roman"/>
          <w:sz w:val="28"/>
          <w:szCs w:val="28"/>
          <w:shd w:val="clear" w:color="auto" w:fill="FFFFFF"/>
        </w:rPr>
        <w:t>Égési sérülések ellátása</w:t>
      </w:r>
    </w:p>
    <w:p w:rsidR="00123A33" w:rsidRPr="00123A33" w:rsidRDefault="00123A33" w:rsidP="00123A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Idegen test</w:t>
      </w:r>
      <w:r w:rsidRPr="00123A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okozta sérülések ellátása.</w:t>
      </w:r>
    </w:p>
    <w:p w:rsidR="00D321AE" w:rsidRDefault="00D321AE" w:rsidP="00D321A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E73D7">
        <w:rPr>
          <w:rFonts w:ascii="Times New Roman" w:hAnsi="Times New Roman" w:cs="Times New Roman"/>
          <w:b/>
          <w:bCs/>
          <w:sz w:val="28"/>
          <w:szCs w:val="28"/>
          <w:u w:val="single"/>
        </w:rPr>
        <w:t>Égés</w:t>
      </w:r>
      <w:r w:rsidRPr="00550E2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50E27">
        <w:rPr>
          <w:rFonts w:ascii="Times New Roman" w:hAnsi="Times New Roman" w:cs="Times New Roman"/>
          <w:sz w:val="28"/>
          <w:szCs w:val="28"/>
        </w:rPr>
        <w:t xml:space="preserve">hő okozta sebzés </w:t>
      </w:r>
    </w:p>
    <w:p w:rsidR="00D321AE" w:rsidRPr="00550E27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Az égések 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hatékony ellátása csökkenti a sérülés súlyosságát- mélységét, csökkenti a fájdalmat. </w:t>
      </w:r>
    </w:p>
    <w:p w:rsidR="00D321AE" w:rsidRPr="00550E27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Ha égő ruházatú sérültet talál, vastag szövetanyaggal letakarva próbáljuk oltani, ha nincs az oltásra más mód. </w:t>
      </w:r>
    </w:p>
    <w:p w:rsidR="00D321AE" w:rsidRPr="00550E27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Az égett sérülteknél fontos az égett felületet </w:t>
      </w:r>
      <w:r w:rsidRPr="00D321AE">
        <w:rPr>
          <w:rFonts w:ascii="Times New Roman" w:hAnsi="Times New Roman" w:cs="Times New Roman"/>
          <w:b/>
          <w:color w:val="auto"/>
          <w:sz w:val="28"/>
          <w:szCs w:val="28"/>
        </w:rPr>
        <w:t xml:space="preserve">megállapítani %- </w:t>
      </w:r>
      <w:proofErr w:type="spellStart"/>
      <w:r w:rsidRPr="00D321AE">
        <w:rPr>
          <w:rFonts w:ascii="Times New Roman" w:hAnsi="Times New Roman" w:cs="Times New Roman"/>
          <w:b/>
          <w:color w:val="auto"/>
          <w:sz w:val="28"/>
          <w:szCs w:val="28"/>
        </w:rPr>
        <w:t>osan</w:t>
      </w:r>
      <w:proofErr w:type="spellEnd"/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, valamint az égettségi fokot megállapítani. Általánosságban elmondható, hogy körülbelül mindenkinek a tenyere- ujjak nélkül, a testfelületének kb. 1 %-a. Természetesen ez a megállapítás normál alkati viszonyok mellett értendő. </w:t>
      </w:r>
    </w:p>
    <w:p w:rsidR="00D321AE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Pontosabb és általánosan elfogadott meghatározás a kilences szabály. A testfelületet 9%-okra osztva, könnyen kiszámolhatjuk az égett testfelületet. </w:t>
      </w:r>
    </w:p>
    <w:p w:rsidR="00D321AE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Számokban: fej9%-mellkas9%-has9%karok9+9%-hátfelső régió9%-hát alsó régió9%-combok9+9%-lábszárak9+9%-nemi szervek1%. Tehát 11x9%+1% </w:t>
      </w:r>
    </w:p>
    <w:p w:rsidR="00D321AE" w:rsidRPr="00550E27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noProof/>
          <w:color w:val="auto"/>
          <w:sz w:val="28"/>
          <w:szCs w:val="28"/>
          <w:lang w:eastAsia="hu-HU"/>
        </w:rPr>
        <w:drawing>
          <wp:inline distT="0" distB="0" distL="0" distR="0" wp14:anchorId="14B4A930" wp14:editId="71CB4078">
            <wp:extent cx="5759450" cy="30861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73" cy="30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AE" w:rsidRPr="00550E27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Kilences szabály </w:t>
      </w:r>
    </w:p>
    <w:p w:rsidR="00D321AE" w:rsidRPr="00550E27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Égett sérültnél törekedjünk a mielőbbi hűtésre, a ruházatot távolítsuk el a szükséges mértékben. </w:t>
      </w:r>
    </w:p>
    <w:p w:rsidR="00D321AE" w:rsidRPr="00B7707E" w:rsidRDefault="00D321AE" w:rsidP="00D321AE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7707E">
        <w:rPr>
          <w:rFonts w:ascii="Times New Roman" w:hAnsi="Times New Roman" w:cs="Times New Roman"/>
          <w:b/>
          <w:color w:val="auto"/>
          <w:sz w:val="28"/>
          <w:szCs w:val="28"/>
        </w:rPr>
        <w:t xml:space="preserve">Égési fokozatok: </w:t>
      </w:r>
    </w:p>
    <w:p w:rsidR="00D321AE" w:rsidRPr="00550E27" w:rsidRDefault="00D321AE" w:rsidP="00D321AE">
      <w:pPr>
        <w:pStyle w:val="Default"/>
        <w:spacing w:after="80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 </w:t>
      </w: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>Elsőfok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: bőrpír, bőrfeszesség, fájdalom a legjellemzőbb pl.: napégés </w:t>
      </w:r>
    </w:p>
    <w:p w:rsidR="00D321AE" w:rsidRPr="00550E27" w:rsidRDefault="00D321AE" w:rsidP="00D321AE">
      <w:pPr>
        <w:pStyle w:val="Default"/>
        <w:spacing w:after="80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 </w:t>
      </w: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>Másodfok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: hólyagok-víztiszta folyadékkal, fájdalom, a mélyebb rétegek is érintettek </w:t>
      </w:r>
    </w:p>
    <w:p w:rsidR="00D321AE" w:rsidRPr="00550E27" w:rsidRDefault="00D321AE" w:rsidP="00D321AE">
      <w:pPr>
        <w:pStyle w:val="Default"/>
        <w:spacing w:after="80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 </w:t>
      </w: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>Harmadfok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: részben megnyílt hólyagok, esetleg piszkosszürke szín, főtthússzerű sebalap, fájdalom </w:t>
      </w:r>
    </w:p>
    <w:p w:rsidR="00D321AE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 </w:t>
      </w: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>Negyedfok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: szenesedett szövetek </w:t>
      </w:r>
    </w:p>
    <w:p w:rsidR="00D82416" w:rsidRDefault="00D82416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82416" w:rsidRDefault="00D82416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82416" w:rsidRDefault="006A3697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hyperlink r:id="rId24" w:history="1">
        <w:r w:rsidR="00D82416"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https://youtu.be/fRVgEB4YGPc</w:t>
        </w:r>
      </w:hyperlink>
      <w:r w:rsidR="00D82416">
        <w:rPr>
          <w:rFonts w:ascii="Times New Roman" w:hAnsi="Times New Roman" w:cs="Times New Roman"/>
          <w:color w:val="auto"/>
          <w:sz w:val="28"/>
          <w:szCs w:val="28"/>
        </w:rPr>
        <w:t xml:space="preserve">  égési sérülés 4’</w:t>
      </w:r>
    </w:p>
    <w:p w:rsidR="00EE3EE5" w:rsidRDefault="00EE3EE5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EE3EE5" w:rsidRDefault="00EE3EE5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82416" w:rsidRDefault="00D82416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82416" w:rsidRDefault="006A3697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hyperlink r:id="rId25" w:history="1">
        <w:r w:rsidR="00EE3EE5"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https://youtu.be/bqyELxWtmE4</w:t>
        </w:r>
      </w:hyperlink>
      <w:r w:rsidR="00EE3EE5">
        <w:rPr>
          <w:rFonts w:ascii="Times New Roman" w:hAnsi="Times New Roman" w:cs="Times New Roman"/>
          <w:color w:val="auto"/>
          <w:sz w:val="28"/>
          <w:szCs w:val="28"/>
        </w:rPr>
        <w:t xml:space="preserve">   legjellemzőbb égési sérülések   10’</w:t>
      </w:r>
    </w:p>
    <w:p w:rsidR="00EE3EE5" w:rsidRDefault="00EE3EE5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82416" w:rsidRDefault="00D82416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82416" w:rsidRDefault="00D82416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321AE" w:rsidRDefault="006A3697" w:rsidP="00D321AE">
      <w:pPr>
        <w:pStyle w:val="Default"/>
        <w:rPr>
          <w:rFonts w:ascii="Times New Roman" w:hAnsi="Times New Roman" w:cs="Times New Roman"/>
          <w:color w:val="FF0000"/>
          <w:sz w:val="32"/>
          <w:szCs w:val="32"/>
        </w:rPr>
      </w:pPr>
      <w:hyperlink r:id="rId26" w:history="1">
        <w:r w:rsidR="00D82416"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https://youtu.be/ZRdQEfUlOq0</w:t>
        </w:r>
      </w:hyperlink>
      <w:r w:rsidR="00D82416">
        <w:rPr>
          <w:rFonts w:ascii="Times New Roman" w:hAnsi="Times New Roman" w:cs="Times New Roman"/>
          <w:color w:val="auto"/>
          <w:sz w:val="28"/>
          <w:szCs w:val="28"/>
        </w:rPr>
        <w:t xml:space="preserve">  égés 2’  </w:t>
      </w:r>
      <w:r w:rsidR="00D321AE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D321AE">
        <w:rPr>
          <w:rFonts w:ascii="Times New Roman" w:hAnsi="Times New Roman" w:cs="Times New Roman"/>
          <w:color w:val="FF0000"/>
          <w:sz w:val="32"/>
          <w:szCs w:val="32"/>
        </w:rPr>
        <w:t>Kattints rá!</w:t>
      </w:r>
    </w:p>
    <w:p w:rsidR="00EE3EE5" w:rsidRDefault="00EE3EE5" w:rsidP="00D321AE">
      <w:pPr>
        <w:pStyle w:val="Default"/>
        <w:rPr>
          <w:rFonts w:ascii="Times New Roman" w:hAnsi="Times New Roman" w:cs="Times New Roman"/>
          <w:color w:val="FF0000"/>
          <w:sz w:val="32"/>
          <w:szCs w:val="32"/>
        </w:rPr>
      </w:pPr>
    </w:p>
    <w:p w:rsidR="00D82416" w:rsidRPr="00550E27" w:rsidRDefault="00D82416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321AE" w:rsidRDefault="00D321AE" w:rsidP="00D321AE">
      <w:pPr>
        <w:pStyle w:val="Default"/>
        <w:rPr>
          <w:rFonts w:cstheme="minorBidi"/>
          <w:color w:val="auto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A sebbe égett ruházatot nem távolítjuk el! A hűtés minimum 20 percig – vagy a mentő érkezéséig – tartson! A hűtendő felület és a vízhőfok függvényében a hűtési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idő változhat –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kihűlésveszély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321AE" w:rsidRPr="004E73D7" w:rsidRDefault="00D321AE" w:rsidP="00D321AE">
      <w:pPr>
        <w:pStyle w:val="Default"/>
        <w:rPr>
          <w:rFonts w:cstheme="minorBidi"/>
          <w:color w:val="auto"/>
          <w:u w:val="single"/>
        </w:rPr>
      </w:pPr>
      <w:r w:rsidRPr="004E73D7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Fagyás: </w:t>
      </w:r>
    </w:p>
    <w:p w:rsidR="00D321AE" w:rsidRPr="00550E27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Fagyási sérülést a hideg hatására bekövetkező érösszehúzódás okozza, a sejtek, szövetek oxigén- és tápanyag-ellátása zavart szenved, és elhalnak. </w:t>
      </w:r>
    </w:p>
    <w:p w:rsidR="00D321AE" w:rsidRPr="00B7707E" w:rsidRDefault="00D321AE" w:rsidP="00D321AE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7707E">
        <w:rPr>
          <w:rFonts w:ascii="Times New Roman" w:hAnsi="Times New Roman" w:cs="Times New Roman"/>
          <w:b/>
          <w:color w:val="auto"/>
          <w:sz w:val="28"/>
          <w:szCs w:val="28"/>
        </w:rPr>
        <w:t xml:space="preserve">A fagyási sérülések osztályozása: </w:t>
      </w:r>
    </w:p>
    <w:p w:rsidR="00D321AE" w:rsidRPr="00550E27" w:rsidRDefault="00D321AE" w:rsidP="00D321AE">
      <w:pPr>
        <w:pStyle w:val="Default"/>
        <w:spacing w:after="80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 </w:t>
      </w: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Elsőfokú 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fagyás – a bőr legfelső rétege érintett, a bőr sápadt, fehéres-sárgás. Először márványozott, majd lilás. Lehet zsibbadás, égő érzés, viszketés, duzzadás, vizenyő. </w:t>
      </w:r>
    </w:p>
    <w:p w:rsidR="00D321AE" w:rsidRPr="00550E27" w:rsidRDefault="00D321AE" w:rsidP="00D321AE">
      <w:pPr>
        <w:pStyle w:val="Default"/>
        <w:spacing w:after="80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 </w:t>
      </w: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Másodfokú 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fagyás – a bőr második rétege is érintett. Duzzadás kíséri, hólyagok jelentkeznek. </w:t>
      </w:r>
    </w:p>
    <w:p w:rsidR="00D321AE" w:rsidRPr="00550E27" w:rsidRDefault="00D321AE" w:rsidP="00D321AE">
      <w:pPr>
        <w:pStyle w:val="Default"/>
        <w:spacing w:after="80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 </w:t>
      </w: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Harmadfokú 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fagyás – a bőr legalsó rétege is károsodik. Váladék szivárog, a terület határán hólyagok alakulnak. Később fekete, száraz pörk alakul ki, végül leválik, és fekélyek képződnek lüktető fájdalom kíséri. </w:t>
      </w:r>
    </w:p>
    <w:p w:rsidR="00D321AE" w:rsidRPr="00550E27" w:rsidRDefault="00D321AE" w:rsidP="00D321AE">
      <w:pPr>
        <w:pStyle w:val="Default"/>
        <w:spacing w:after="80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 </w:t>
      </w:r>
      <w:r w:rsidRPr="00550E2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Negyedfokú </w:t>
      </w: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fagyás – a csont is elhal, üszkösödés kezdődik. </w:t>
      </w:r>
    </w:p>
    <w:p w:rsidR="00D321AE" w:rsidRPr="00550E27" w:rsidRDefault="00D321AE" w:rsidP="00D321A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50E27">
        <w:rPr>
          <w:rFonts w:ascii="Times New Roman" w:hAnsi="Times New Roman" w:cs="Times New Roman"/>
          <w:color w:val="auto"/>
          <w:sz w:val="28"/>
          <w:szCs w:val="28"/>
        </w:rPr>
        <w:t xml:space="preserve"> A hideg hatására a védetlen testrészek hajszálerei összehúzódnak, akadályozva az oxigén- és tápanyag-ellátást. A szövetek átmeneti vagy tartós károsodást szenvednek. </w:t>
      </w:r>
    </w:p>
    <w:p w:rsidR="00AB611F" w:rsidRPr="00123A33" w:rsidRDefault="00AB611F" w:rsidP="00C42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A33" w:rsidRPr="00DD69C8" w:rsidRDefault="00123A33" w:rsidP="00123A33">
      <w:pPr>
        <w:autoSpaceDE w:val="0"/>
        <w:autoSpaceDN w:val="0"/>
        <w:adjustRightInd w:val="0"/>
        <w:rPr>
          <w:b/>
          <w:sz w:val="32"/>
          <w:szCs w:val="32"/>
          <w:u w:val="single"/>
        </w:rPr>
      </w:pPr>
      <w:r w:rsidRPr="00DD69C8">
        <w:rPr>
          <w:b/>
          <w:sz w:val="32"/>
          <w:szCs w:val="32"/>
          <w:u w:val="single"/>
        </w:rPr>
        <w:t>Légúti idegentest</w:t>
      </w:r>
    </w:p>
    <w:p w:rsidR="00123A33" w:rsidRPr="003E16EA" w:rsidRDefault="00123A33" w:rsidP="00123A33">
      <w:pPr>
        <w:autoSpaceDE w:val="0"/>
        <w:autoSpaceDN w:val="0"/>
        <w:adjustRightInd w:val="0"/>
        <w:rPr>
          <w:sz w:val="30"/>
          <w:szCs w:val="30"/>
        </w:rPr>
      </w:pPr>
      <w:r w:rsidRPr="003E16EA">
        <w:rPr>
          <w:sz w:val="30"/>
          <w:szCs w:val="30"/>
        </w:rPr>
        <w:t xml:space="preserve">Az esetek legnagyobb részében félrenyelés okozza a légút részleges vagy teljes elzáródását. </w:t>
      </w:r>
    </w:p>
    <w:p w:rsidR="00123A33" w:rsidRDefault="00123A33" w:rsidP="00123A33">
      <w:pPr>
        <w:autoSpaceDE w:val="0"/>
        <w:autoSpaceDN w:val="0"/>
        <w:adjustRightInd w:val="0"/>
        <w:rPr>
          <w:sz w:val="30"/>
          <w:szCs w:val="30"/>
        </w:rPr>
      </w:pPr>
      <w:r w:rsidRPr="003E16EA">
        <w:rPr>
          <w:sz w:val="30"/>
          <w:szCs w:val="30"/>
        </w:rPr>
        <w:t>A bajba jutott: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köhög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nem tud kiadni hangot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a légvételt sípoló hang kíséri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fuldoklik, hangos, ziháló, szapora légzés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nehezített beszéde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arca elkékülhet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torkához kapkodhat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arca eltorzulhat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eszméletét veszítheti</w:t>
      </w:r>
      <w:r>
        <w:rPr>
          <w:sz w:val="30"/>
          <w:szCs w:val="30"/>
        </w:rPr>
        <w:t>.</w:t>
      </w:r>
    </w:p>
    <w:p w:rsidR="00123A33" w:rsidRPr="003E16EA" w:rsidRDefault="00123A33" w:rsidP="00123A33">
      <w:pPr>
        <w:autoSpaceDE w:val="0"/>
        <w:autoSpaceDN w:val="0"/>
        <w:adjustRightInd w:val="0"/>
        <w:rPr>
          <w:sz w:val="30"/>
          <w:szCs w:val="30"/>
        </w:rPr>
      </w:pPr>
      <w:r w:rsidRPr="003E16EA">
        <w:rPr>
          <w:sz w:val="30"/>
          <w:szCs w:val="30"/>
        </w:rPr>
        <w:t xml:space="preserve">Teljes elzáródásnál a bajbajutott képtelen hangot kiadni, rövid időn belül a földre zuhan, és eszméletlenné válik. </w:t>
      </w:r>
    </w:p>
    <w:p w:rsidR="00123A33" w:rsidRPr="003E16EA" w:rsidRDefault="00123A33" w:rsidP="00123A33">
      <w:pPr>
        <w:autoSpaceDE w:val="0"/>
        <w:autoSpaceDN w:val="0"/>
        <w:adjustRightInd w:val="0"/>
        <w:rPr>
          <w:sz w:val="30"/>
          <w:szCs w:val="30"/>
        </w:rPr>
      </w:pPr>
      <w:r w:rsidRPr="003E16EA">
        <w:rPr>
          <w:sz w:val="30"/>
          <w:szCs w:val="30"/>
        </w:rPr>
        <w:t>Részleges elzáródásnál ez általában hosszabb időt vesz igénybe.</w:t>
      </w:r>
    </w:p>
    <w:p w:rsidR="00123A33" w:rsidRDefault="00123A33" w:rsidP="00123A33">
      <w:pPr>
        <w:autoSpaceDE w:val="0"/>
        <w:autoSpaceDN w:val="0"/>
        <w:adjustRightInd w:val="0"/>
        <w:rPr>
          <w:rFonts w:ascii="Arial" w:hAnsi="Arial" w:cs="Arial"/>
          <w:sz w:val="30"/>
          <w:szCs w:val="30"/>
        </w:rPr>
      </w:pPr>
      <w:r>
        <w:rPr>
          <w:noProof/>
          <w:lang w:eastAsia="hu-HU"/>
        </w:rPr>
        <w:drawing>
          <wp:inline distT="0" distB="0" distL="0" distR="0" wp14:anchorId="50EDD30B" wp14:editId="4EC63F56">
            <wp:extent cx="5937416" cy="1517904"/>
            <wp:effectExtent l="0" t="0" r="635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6727" cy="152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33" w:rsidRPr="00EE3EE5" w:rsidRDefault="006A3697" w:rsidP="00123A3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28" w:history="1">
        <w:r w:rsidR="00123A33" w:rsidRPr="00EE3EE5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https://www.youtube.com/watch?v=mhsWzWz7mUI&amp;list=PLa3kXW4zAiiHEvriuirQIQmcDcpy3vADw&amp;inde</w:t>
        </w:r>
      </w:hyperlink>
      <w:r w:rsidR="00EE3EE5">
        <w:rPr>
          <w:rStyle w:val="Hiperhivatkozs"/>
          <w:rFonts w:ascii="Times New Roman" w:hAnsi="Times New Roman" w:cs="Times New Roman"/>
          <w:b/>
          <w:sz w:val="28"/>
          <w:szCs w:val="28"/>
        </w:rPr>
        <w:t xml:space="preserve">     Légúti idegentest  felnőtt   3’</w:t>
      </w:r>
    </w:p>
    <w:p w:rsidR="00123A33" w:rsidRPr="009D3CCA" w:rsidRDefault="00123A33" w:rsidP="00123A33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Kattints  ide,  (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Ctrl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+ kattintás ) így nézheted meg a témához kapcsolódó videót!</w:t>
      </w:r>
    </w:p>
    <w:p w:rsidR="00123A33" w:rsidRPr="00513C09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Amennyiben tudunk kommunikálni a fuldoklóval, akkor próbáljuk meg köhögésre bíztatni. </w:t>
      </w:r>
    </w:p>
    <w:p w:rsidR="00123A33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Ha a köhögés eredménytelen, mérjünk öt ütést a lapockák közé. </w:t>
      </w:r>
    </w:p>
    <w:p w:rsidR="00123A33" w:rsidRPr="00513C09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Eredménytelenség esetén alkalmazzuk a </w:t>
      </w:r>
      <w:r w:rsidRPr="00513C09">
        <w:rPr>
          <w:b/>
          <w:sz w:val="28"/>
          <w:szCs w:val="28"/>
        </w:rPr>
        <w:t>Heimlich féle műfogást</w:t>
      </w:r>
      <w:r w:rsidRPr="00513C09">
        <w:rPr>
          <w:sz w:val="28"/>
          <w:szCs w:val="28"/>
        </w:rPr>
        <w:t xml:space="preserve"> ötször. </w:t>
      </w:r>
    </w:p>
    <w:p w:rsidR="00123A33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Eredménytelenség esetén </w:t>
      </w:r>
      <w:r w:rsidRPr="00513C09">
        <w:rPr>
          <w:b/>
          <w:sz w:val="28"/>
          <w:szCs w:val="28"/>
        </w:rPr>
        <w:t>váltogatni kell a lapockák közé mért ütéseket</w:t>
      </w:r>
      <w:r w:rsidRPr="00513C09">
        <w:rPr>
          <w:sz w:val="28"/>
          <w:szCs w:val="28"/>
        </w:rPr>
        <w:t xml:space="preserve"> és a </w:t>
      </w:r>
      <w:r w:rsidRPr="00513C09">
        <w:rPr>
          <w:b/>
          <w:sz w:val="28"/>
          <w:szCs w:val="28"/>
        </w:rPr>
        <w:t>Heimlich féle műfogást</w:t>
      </w:r>
      <w:r w:rsidRPr="00513C09">
        <w:rPr>
          <w:sz w:val="28"/>
          <w:szCs w:val="28"/>
        </w:rPr>
        <w:t xml:space="preserve">. </w:t>
      </w:r>
    </w:p>
    <w:p w:rsidR="00123A33" w:rsidRPr="00513C09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</w:p>
    <w:p w:rsidR="00123A33" w:rsidRPr="00513C09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Eredménytelenség esetén, ha a fuldokló a padlóra került, </w:t>
      </w:r>
      <w:r w:rsidRPr="00513C09">
        <w:rPr>
          <w:b/>
          <w:sz w:val="28"/>
          <w:szCs w:val="28"/>
        </w:rPr>
        <w:t>megrázzuk megszólítjuk</w:t>
      </w:r>
      <w:r w:rsidRPr="00513C09">
        <w:rPr>
          <w:sz w:val="28"/>
          <w:szCs w:val="28"/>
        </w:rPr>
        <w:t xml:space="preserve">, légzését ellenőrizzük, és az újraélesztési protokollnak megfelelően járunk el. </w:t>
      </w:r>
    </w:p>
    <w:p w:rsidR="00123A33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b/>
          <w:sz w:val="28"/>
          <w:szCs w:val="28"/>
        </w:rPr>
        <w:t>Légzés hiányában, segélykérés és mellkas kompresszió következik</w:t>
      </w:r>
      <w:r w:rsidRPr="00513C09">
        <w:rPr>
          <w:sz w:val="28"/>
          <w:szCs w:val="28"/>
        </w:rPr>
        <w:t>.</w:t>
      </w:r>
    </w:p>
    <w:p w:rsidR="00123A33" w:rsidRPr="00513C09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 Az által, hogy eszméletlenné vált a fuldokló, izomtónusa is csökkent-elernyedt, ha a megfelelő módon mellkas kompressziót végzünk, a mellűri nyomásfokozódás miatt, esélyünk van rá, hogy az idegentestet kilökjük, és az elzáródást megszűntetjük.</w:t>
      </w:r>
    </w:p>
    <w:p w:rsidR="00123A33" w:rsidRPr="00513C09" w:rsidRDefault="00123A33" w:rsidP="00EE3EE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13C09">
        <w:rPr>
          <w:noProof/>
          <w:sz w:val="28"/>
          <w:szCs w:val="28"/>
          <w:lang w:eastAsia="hu-HU"/>
        </w:rPr>
        <w:drawing>
          <wp:inline distT="0" distB="0" distL="0" distR="0" wp14:anchorId="2678A720" wp14:editId="7DB04B24">
            <wp:extent cx="5674995" cy="1876425"/>
            <wp:effectExtent l="0" t="0" r="190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6056" cy="188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33" w:rsidRPr="00513C09" w:rsidRDefault="00123A33" w:rsidP="00123A33">
      <w:pPr>
        <w:autoSpaceDE w:val="0"/>
        <w:autoSpaceDN w:val="0"/>
        <w:adjustRightInd w:val="0"/>
        <w:rPr>
          <w:b/>
          <w:sz w:val="28"/>
          <w:szCs w:val="28"/>
        </w:rPr>
      </w:pPr>
      <w:r w:rsidRPr="00513C09">
        <w:rPr>
          <w:sz w:val="28"/>
          <w:szCs w:val="28"/>
        </w:rPr>
        <w:t xml:space="preserve">Heimlich-féle műfogás kivitelezése. </w:t>
      </w:r>
      <w:r w:rsidRPr="00513C09">
        <w:rPr>
          <w:b/>
          <w:sz w:val="28"/>
          <w:szCs w:val="28"/>
        </w:rPr>
        <w:t>Kicsi gyereknél nem szabad alkalmazni!!!!!</w:t>
      </w:r>
    </w:p>
    <w:p w:rsidR="00123A33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F3FA015" wp14:editId="76ED3724">
            <wp:extent cx="5937885" cy="2095500"/>
            <wp:effectExtent l="0" t="0" r="571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4717" cy="210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33" w:rsidRDefault="00123A33" w:rsidP="00123A33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0569677A" wp14:editId="37B36F7D">
            <wp:extent cx="5937885" cy="2867025"/>
            <wp:effectExtent l="0" t="0" r="571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4537" cy="28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C0" w:rsidRDefault="006A3697" w:rsidP="007E31C0">
      <w:pPr>
        <w:rPr>
          <w:rFonts w:ascii="Times New Roman" w:hAnsi="Times New Roman" w:cs="Times New Roman"/>
          <w:sz w:val="32"/>
          <w:szCs w:val="32"/>
        </w:rPr>
      </w:pPr>
      <w:hyperlink r:id="rId32" w:history="1">
        <w:r w:rsidR="007E31C0" w:rsidRPr="007E31C0">
          <w:rPr>
            <w:rStyle w:val="Hiperhivatkozs"/>
            <w:rFonts w:ascii="Times New Roman" w:hAnsi="Times New Roman" w:cs="Times New Roman"/>
            <w:sz w:val="32"/>
            <w:szCs w:val="32"/>
          </w:rPr>
          <w:t>https://youtu.be/fkZaJHTcRLI</w:t>
        </w:r>
      </w:hyperlink>
      <w:r w:rsidR="007E31C0" w:rsidRPr="007E31C0">
        <w:rPr>
          <w:rFonts w:ascii="Times New Roman" w:hAnsi="Times New Roman" w:cs="Times New Roman"/>
          <w:sz w:val="32"/>
          <w:szCs w:val="32"/>
        </w:rPr>
        <w:t xml:space="preserve">  általános elsősegély ismeretek    25’</w:t>
      </w:r>
    </w:p>
    <w:p w:rsidR="00123A33" w:rsidRPr="00033D88" w:rsidRDefault="00123A33" w:rsidP="00123A33">
      <w:pPr>
        <w:autoSpaceDE w:val="0"/>
        <w:autoSpaceDN w:val="0"/>
        <w:adjustRightInd w:val="0"/>
        <w:rPr>
          <w:b/>
          <w:color w:val="2F5496" w:themeColor="accent5" w:themeShade="BF"/>
          <w:sz w:val="32"/>
          <w:szCs w:val="32"/>
        </w:rPr>
      </w:pPr>
      <w:r w:rsidRPr="00033D88">
        <w:rPr>
          <w:b/>
          <w:color w:val="2F5496" w:themeColor="accent5" w:themeShade="BF"/>
          <w:sz w:val="32"/>
          <w:szCs w:val="32"/>
        </w:rPr>
        <w:t xml:space="preserve"> </w:t>
      </w:r>
    </w:p>
    <w:p w:rsidR="00EE3EE5" w:rsidRDefault="006A3697" w:rsidP="00EE3EE5">
      <w:pPr>
        <w:rPr>
          <w:rFonts w:ascii="Times New Roman" w:hAnsi="Times New Roman" w:cs="Times New Roman"/>
          <w:sz w:val="32"/>
          <w:szCs w:val="32"/>
        </w:rPr>
      </w:pPr>
      <w:hyperlink r:id="rId33" w:history="1">
        <w:r w:rsidR="00EE3EE5" w:rsidRPr="00370BB9">
          <w:rPr>
            <w:rStyle w:val="Hiperhivatkozs"/>
            <w:rFonts w:ascii="Times New Roman" w:hAnsi="Times New Roman" w:cs="Times New Roman"/>
            <w:sz w:val="32"/>
            <w:szCs w:val="32"/>
          </w:rPr>
          <w:t>https://youtu.be/HxEqCDRav6s</w:t>
        </w:r>
      </w:hyperlink>
      <w:r w:rsidR="00EE3EE5">
        <w:rPr>
          <w:rFonts w:ascii="Times New Roman" w:hAnsi="Times New Roman" w:cs="Times New Roman"/>
          <w:sz w:val="32"/>
          <w:szCs w:val="32"/>
        </w:rPr>
        <w:t xml:space="preserve">  légúti idegentest eltávolítása gyereknél    2’</w:t>
      </w:r>
    </w:p>
    <w:p w:rsidR="00EE3EE5" w:rsidRPr="00A062FC" w:rsidRDefault="00EE3EE5" w:rsidP="00123A33">
      <w:pPr>
        <w:autoSpaceDE w:val="0"/>
        <w:autoSpaceDN w:val="0"/>
        <w:adjustRightInd w:val="0"/>
        <w:ind w:left="708" w:firstLine="708"/>
        <w:rPr>
          <w:b/>
          <w:sz w:val="32"/>
          <w:szCs w:val="32"/>
        </w:rPr>
      </w:pPr>
    </w:p>
    <w:p w:rsidR="00123A33" w:rsidRPr="009D3CCA" w:rsidRDefault="00123A33" w:rsidP="00123A33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Kattints  ide,  (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Ctrl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+ kattintás ) így nézheted meg a témához kapcsolódó videót!</w:t>
      </w:r>
    </w:p>
    <w:p w:rsidR="00AB611F" w:rsidRPr="00123A33" w:rsidRDefault="00AB611F" w:rsidP="00C42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0CD" w:rsidRDefault="00C420CD" w:rsidP="00C420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 sz.  Felmérő dolgozat</w:t>
      </w:r>
    </w:p>
    <w:p w:rsidR="00DD148D" w:rsidRDefault="00DD148D" w:rsidP="00DD148D">
      <w:pPr>
        <w:pStyle w:val="Listaszerbekezds"/>
        <w:rPr>
          <w:rFonts w:ascii="Times New Roman" w:hAnsi="Times New Roman" w:cs="Times New Roman"/>
          <w:b/>
          <w:sz w:val="36"/>
          <w:szCs w:val="36"/>
        </w:rPr>
      </w:pPr>
    </w:p>
    <w:p w:rsidR="00C420CD" w:rsidRPr="00C420CD" w:rsidRDefault="00C420CD" w:rsidP="00C420CD">
      <w:pPr>
        <w:pStyle w:val="Listaszerbekezds"/>
        <w:rPr>
          <w:rFonts w:ascii="Times New Roman" w:hAnsi="Times New Roman" w:cs="Times New Roman"/>
          <w:b/>
          <w:sz w:val="36"/>
          <w:szCs w:val="36"/>
        </w:rPr>
      </w:pPr>
    </w:p>
    <w:p w:rsidR="00D321AE" w:rsidRDefault="00D321AE" w:rsidP="00C420C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Égési sérülés esetén mi a teendő?  Írd le!</w:t>
      </w:r>
    </w:p>
    <w:p w:rsidR="001D0EF9" w:rsidRPr="001D0EF9" w:rsidRDefault="001D0EF9" w:rsidP="001D0EF9">
      <w:pPr>
        <w:rPr>
          <w:rFonts w:ascii="Times New Roman" w:hAnsi="Times New Roman" w:cs="Times New Roman"/>
          <w:b/>
          <w:sz w:val="36"/>
          <w:szCs w:val="36"/>
        </w:rPr>
      </w:pPr>
    </w:p>
    <w:p w:rsidR="00D321AE" w:rsidRDefault="00D321AE" w:rsidP="00C420C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Hány égési fokozatot ismersz?</w:t>
      </w:r>
    </w:p>
    <w:p w:rsidR="001D0EF9" w:rsidRPr="001D0EF9" w:rsidRDefault="001D0EF9" w:rsidP="001D0EF9">
      <w:pPr>
        <w:pStyle w:val="Listaszerbekezds"/>
        <w:rPr>
          <w:rFonts w:ascii="Times New Roman" w:hAnsi="Times New Roman" w:cs="Times New Roman"/>
          <w:b/>
          <w:sz w:val="36"/>
          <w:szCs w:val="36"/>
        </w:rPr>
      </w:pPr>
    </w:p>
    <w:p w:rsidR="00D321AE" w:rsidRDefault="001D0EF9" w:rsidP="00C420C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Hogyan csoportosítjuk a fagyási sérüléseket?</w:t>
      </w:r>
    </w:p>
    <w:p w:rsidR="001D0EF9" w:rsidRPr="001D0EF9" w:rsidRDefault="001D0EF9" w:rsidP="001D0EF9">
      <w:pPr>
        <w:pStyle w:val="Listaszerbekezds"/>
        <w:rPr>
          <w:rFonts w:ascii="Times New Roman" w:hAnsi="Times New Roman" w:cs="Times New Roman"/>
          <w:b/>
          <w:sz w:val="36"/>
          <w:szCs w:val="36"/>
        </w:rPr>
      </w:pPr>
    </w:p>
    <w:p w:rsidR="00D321AE" w:rsidRDefault="001D0EF9" w:rsidP="00C420C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Mi a teendő a fagyási sérült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ellátásánáál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?</w:t>
      </w:r>
    </w:p>
    <w:p w:rsidR="001D0EF9" w:rsidRPr="001D0EF9" w:rsidRDefault="001D0EF9" w:rsidP="001D0EF9">
      <w:pPr>
        <w:pStyle w:val="Listaszerbekezds"/>
        <w:rPr>
          <w:rFonts w:ascii="Times New Roman" w:hAnsi="Times New Roman" w:cs="Times New Roman"/>
          <w:b/>
          <w:sz w:val="36"/>
          <w:szCs w:val="36"/>
        </w:rPr>
      </w:pPr>
    </w:p>
    <w:p w:rsidR="001D0EF9" w:rsidRDefault="001D0EF9" w:rsidP="001D0EF9">
      <w:pPr>
        <w:pStyle w:val="Listaszerbekezds"/>
        <w:ind w:left="643"/>
        <w:rPr>
          <w:rFonts w:ascii="Times New Roman" w:hAnsi="Times New Roman" w:cs="Times New Roman"/>
          <w:b/>
          <w:sz w:val="36"/>
          <w:szCs w:val="36"/>
        </w:rPr>
      </w:pPr>
    </w:p>
    <w:p w:rsidR="00C420CD" w:rsidRDefault="00C420CD" w:rsidP="00C420C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Légúti idegen test esetén mi a teendő?</w:t>
      </w:r>
    </w:p>
    <w:p w:rsidR="00DD148D" w:rsidRPr="00DD148D" w:rsidRDefault="00DD148D" w:rsidP="00DD148D">
      <w:pPr>
        <w:pStyle w:val="Listaszerbekezds"/>
        <w:rPr>
          <w:rFonts w:ascii="Times New Roman" w:hAnsi="Times New Roman" w:cs="Times New Roman"/>
          <w:b/>
          <w:sz w:val="36"/>
          <w:szCs w:val="36"/>
        </w:rPr>
      </w:pPr>
    </w:p>
    <w:p w:rsidR="00C420CD" w:rsidRPr="00C420CD" w:rsidRDefault="00C420CD" w:rsidP="00C420CD">
      <w:pPr>
        <w:pStyle w:val="Listaszerbekezds"/>
        <w:rPr>
          <w:rFonts w:ascii="Times New Roman" w:hAnsi="Times New Roman" w:cs="Times New Roman"/>
          <w:b/>
          <w:sz w:val="36"/>
          <w:szCs w:val="36"/>
        </w:rPr>
      </w:pPr>
    </w:p>
    <w:p w:rsidR="00C420CD" w:rsidRPr="00C420CD" w:rsidRDefault="00C420CD" w:rsidP="00C420C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C420CD">
        <w:rPr>
          <w:rFonts w:ascii="Times New Roman" w:hAnsi="Times New Roman" w:cs="Times New Roman"/>
          <w:b/>
          <w:sz w:val="36"/>
          <w:szCs w:val="36"/>
        </w:rPr>
        <w:t>Heimlich féle műfogást  mikor kell alkalmazni?</w:t>
      </w:r>
    </w:p>
    <w:p w:rsidR="00C420CD" w:rsidRPr="00C420CD" w:rsidRDefault="00C420CD" w:rsidP="00C420CD">
      <w:pPr>
        <w:rPr>
          <w:rFonts w:ascii="Times New Roman" w:hAnsi="Times New Roman" w:cs="Times New Roman"/>
          <w:b/>
          <w:sz w:val="36"/>
          <w:szCs w:val="36"/>
        </w:rPr>
      </w:pPr>
    </w:p>
    <w:p w:rsidR="00C420CD" w:rsidRDefault="00B85BE6" w:rsidP="00C420C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A megoldást segíti ha a tananyaghoz mellékelt videókat megnézed!</w:t>
      </w:r>
    </w:p>
    <w:p w:rsidR="00DD148D" w:rsidRPr="00061FFE" w:rsidRDefault="00DD148D" w:rsidP="00DD148D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61FFE">
        <w:rPr>
          <w:rFonts w:ascii="Times New Roman" w:hAnsi="Times New Roman" w:cs="Times New Roman"/>
          <w:b/>
          <w:color w:val="FF0000"/>
          <w:sz w:val="36"/>
          <w:szCs w:val="36"/>
        </w:rPr>
        <w:t>Csak a válaszokat írd le egy papír lapra és lefényképezve vissza t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udod küldeni az alábbi e-mail cí</w:t>
      </w:r>
      <w:r w:rsidRPr="00061FFE">
        <w:rPr>
          <w:rFonts w:ascii="Times New Roman" w:hAnsi="Times New Roman" w:cs="Times New Roman"/>
          <w:b/>
          <w:color w:val="FF0000"/>
          <w:sz w:val="36"/>
          <w:szCs w:val="36"/>
        </w:rPr>
        <w:t>mekre:</w:t>
      </w:r>
    </w:p>
    <w:p w:rsidR="00DD148D" w:rsidRPr="006369D6" w:rsidRDefault="006A3697" w:rsidP="00DD148D">
      <w:pPr>
        <w:rPr>
          <w:rFonts w:ascii="Times New Roman" w:hAnsi="Times New Roman" w:cs="Times New Roman"/>
          <w:b/>
          <w:sz w:val="36"/>
          <w:szCs w:val="36"/>
        </w:rPr>
      </w:pPr>
      <w:hyperlink r:id="rId34" w:history="1">
        <w:r w:rsidR="00DD148D" w:rsidRPr="00104F63">
          <w:rPr>
            <w:rStyle w:val="Hiperhivatkozs"/>
            <w:rFonts w:ascii="Times New Roman" w:hAnsi="Times New Roman" w:cs="Times New Roman"/>
            <w:b/>
            <w:sz w:val="36"/>
            <w:szCs w:val="36"/>
          </w:rPr>
          <w:t>toth.miklos@dkkinfo.hu</w:t>
        </w:r>
      </w:hyperlink>
      <w:r w:rsidR="00DD148D">
        <w:rPr>
          <w:rFonts w:ascii="Times New Roman" w:hAnsi="Times New Roman" w:cs="Times New Roman"/>
          <w:b/>
          <w:sz w:val="36"/>
          <w:szCs w:val="36"/>
        </w:rPr>
        <w:t xml:space="preserve">  vagy </w:t>
      </w:r>
      <w:r w:rsidR="00DD148D" w:rsidRPr="006369D6"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u w:val="single"/>
        </w:rPr>
        <w:t>bankutijeno@gmail.com</w:t>
      </w:r>
    </w:p>
    <w:sectPr w:rsidR="00DD148D" w:rsidRPr="006369D6" w:rsidSect="00DD148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37F7B"/>
    <w:multiLevelType w:val="hybridMultilevel"/>
    <w:tmpl w:val="D7BCCED2"/>
    <w:lvl w:ilvl="0" w:tplc="040E000F">
      <w:start w:val="1"/>
      <w:numFmt w:val="decimal"/>
      <w:lvlText w:val="%1."/>
      <w:lvlJc w:val="left"/>
      <w:pPr>
        <w:ind w:left="643" w:hanging="360"/>
      </w:p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6B317ECB"/>
    <w:multiLevelType w:val="hybridMultilevel"/>
    <w:tmpl w:val="8F3EC4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0CD"/>
    <w:rsid w:val="00107A46"/>
    <w:rsid w:val="00123A33"/>
    <w:rsid w:val="001D0EF9"/>
    <w:rsid w:val="002F2461"/>
    <w:rsid w:val="00314EF1"/>
    <w:rsid w:val="0042210E"/>
    <w:rsid w:val="00603724"/>
    <w:rsid w:val="006A3697"/>
    <w:rsid w:val="007E31C0"/>
    <w:rsid w:val="008619B0"/>
    <w:rsid w:val="00AB611F"/>
    <w:rsid w:val="00B85BE6"/>
    <w:rsid w:val="00C420CD"/>
    <w:rsid w:val="00C82365"/>
    <w:rsid w:val="00D321AE"/>
    <w:rsid w:val="00D82416"/>
    <w:rsid w:val="00DD148D"/>
    <w:rsid w:val="00EE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6FD8DFCB-5203-49AB-82F3-DE3390B1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420C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420C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D148D"/>
    <w:rPr>
      <w:color w:val="0563C1" w:themeColor="hyperlink"/>
      <w:u w:val="single"/>
    </w:rPr>
  </w:style>
  <w:style w:type="paragraph" w:customStyle="1" w:styleId="Default">
    <w:name w:val="Default"/>
    <w:rsid w:val="00D321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EE3E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emf"/><Relationship Id="rId18" Type="http://schemas.openxmlformats.org/officeDocument/2006/relationships/hyperlink" Target="https://youtu.be/90qkeBrmSpo" TargetMode="External"/><Relationship Id="rId26" Type="http://schemas.openxmlformats.org/officeDocument/2006/relationships/hyperlink" Target="https://youtu.be/ZRdQEfUlOq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bpDellIpQkk%20%20%20fel&#252;let%20t&#246;m&#237;t&#337;%201" TargetMode="External"/><Relationship Id="rId34" Type="http://schemas.openxmlformats.org/officeDocument/2006/relationships/hyperlink" Target="mailto:toth.miklos@dkkinfo.hu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hyperlink" Target="https://youtu.be/EWeMBjKfdTE" TargetMode="External"/><Relationship Id="rId25" Type="http://schemas.openxmlformats.org/officeDocument/2006/relationships/hyperlink" Target="https://youtu.be/bqyELxWtmE4" TargetMode="External"/><Relationship Id="rId33" Type="http://schemas.openxmlformats.org/officeDocument/2006/relationships/hyperlink" Target="https://youtu.be/HxEqCDRav6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youtu.be/IBb6UYjzVJ8%20%20%20menett&#246;m&#237;t&#337;%20szallag4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hyperlink" Target="https://youtu.be/fRVgEB4YGPc" TargetMode="External"/><Relationship Id="rId32" Type="http://schemas.openxmlformats.org/officeDocument/2006/relationships/hyperlink" Target="https://youtu.be/fkZaJHTcRLI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23" Type="http://schemas.openxmlformats.org/officeDocument/2006/relationships/image" Target="media/image10.emf"/><Relationship Id="rId28" Type="http://schemas.openxmlformats.org/officeDocument/2006/relationships/hyperlink" Target="https://www.youtube.com/watch?v=mhsWzWz7mUI&amp;list=PLa3kXW4zAiiHEvriuirQIQmcDcpy3vADw&amp;ind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hyperlink" Target="https://youtu.be/Z9-J2jY11zQ%20%20%20menett&#246;m&#237;t&#337;%202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Relationship Id="rId22" Type="http://schemas.openxmlformats.org/officeDocument/2006/relationships/hyperlink" Target="https://youtu.be/O2VVSy_fbvA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1321</Words>
  <Characters>9117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dcterms:created xsi:type="dcterms:W3CDTF">2020-04-12T09:28:00Z</dcterms:created>
  <dcterms:modified xsi:type="dcterms:W3CDTF">2020-04-12T09:28:00Z</dcterms:modified>
</cp:coreProperties>
</file>