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A06" w:rsidRPr="006609FA" w:rsidRDefault="00AC3A06" w:rsidP="009F5E83">
      <w:pPr>
        <w:jc w:val="center"/>
        <w:rPr>
          <w:b/>
          <w:sz w:val="36"/>
          <w:szCs w:val="36"/>
        </w:rPr>
      </w:pPr>
      <w:r w:rsidRPr="006609FA">
        <w:rPr>
          <w:b/>
          <w:sz w:val="36"/>
          <w:szCs w:val="36"/>
        </w:rPr>
        <w:t>10163- 12 Elsősegély nyújtás gyakorlata.</w:t>
      </w:r>
    </w:p>
    <w:p w:rsidR="00AC3A06" w:rsidRPr="006609FA" w:rsidRDefault="00AC3A06" w:rsidP="00AC3A06">
      <w:pPr>
        <w:jc w:val="center"/>
        <w:rPr>
          <w:b/>
          <w:sz w:val="36"/>
          <w:szCs w:val="36"/>
        </w:rPr>
      </w:pPr>
      <w:r w:rsidRPr="006609FA">
        <w:rPr>
          <w:b/>
          <w:sz w:val="36"/>
          <w:szCs w:val="36"/>
        </w:rPr>
        <w:t>Sérülések ellátása</w:t>
      </w:r>
    </w:p>
    <w:p w:rsidR="00D50743" w:rsidRDefault="00D50743" w:rsidP="00AC3A06">
      <w:pPr>
        <w:jc w:val="center"/>
        <w:rPr>
          <w:b/>
          <w:sz w:val="36"/>
          <w:szCs w:val="36"/>
        </w:rPr>
      </w:pPr>
      <w:r w:rsidRPr="006609FA">
        <w:rPr>
          <w:b/>
          <w:sz w:val="36"/>
          <w:szCs w:val="36"/>
        </w:rPr>
        <w:t>3. nap</w:t>
      </w:r>
    </w:p>
    <w:p w:rsidR="00CF3A46" w:rsidRPr="007F1FE4" w:rsidRDefault="00E333B7" w:rsidP="00CF3A46">
      <w:pPr>
        <w:autoSpaceDE w:val="0"/>
        <w:autoSpaceDN w:val="0"/>
        <w:adjustRightInd w:val="0"/>
        <w:rPr>
          <w:rFonts w:eastAsiaTheme="minorHAnsi"/>
          <w:b/>
          <w:color w:val="2F5496" w:themeColor="accent5" w:themeShade="BF"/>
          <w:sz w:val="32"/>
          <w:szCs w:val="32"/>
          <w:lang w:eastAsia="en-US"/>
        </w:rPr>
      </w:pPr>
      <w:hyperlink r:id="rId6" w:history="1">
        <w:r w:rsidR="00CF3A46" w:rsidRPr="007F1FE4">
          <w:rPr>
            <w:rStyle w:val="Hiperhivatkozs"/>
            <w:rFonts w:eastAsiaTheme="minorHAnsi"/>
            <w:b/>
            <w:color w:val="2F5496" w:themeColor="accent5" w:themeShade="BF"/>
            <w:sz w:val="32"/>
            <w:szCs w:val="32"/>
            <w:lang w:eastAsia="en-US"/>
          </w:rPr>
          <w:t>https://www.youtube.com/watch?v=fkZaJHTcRLI</w:t>
        </w:r>
      </w:hyperlink>
      <w:r w:rsidR="00CF3A46" w:rsidRPr="007F1FE4">
        <w:rPr>
          <w:rFonts w:eastAsiaTheme="minorHAnsi"/>
          <w:b/>
          <w:color w:val="2F5496" w:themeColor="accent5" w:themeShade="BF"/>
          <w:sz w:val="32"/>
          <w:szCs w:val="32"/>
          <w:lang w:eastAsia="en-US"/>
        </w:rPr>
        <w:t xml:space="preserve"> </w:t>
      </w:r>
    </w:p>
    <w:p w:rsidR="00CF3A46" w:rsidRPr="007F1FE4" w:rsidRDefault="00CF3A46" w:rsidP="00CF3A46">
      <w:pPr>
        <w:autoSpaceDE w:val="0"/>
        <w:autoSpaceDN w:val="0"/>
        <w:adjustRightInd w:val="0"/>
        <w:ind w:left="708" w:firstLine="708"/>
        <w:rPr>
          <w:rFonts w:eastAsiaTheme="minorHAnsi"/>
          <w:b/>
          <w:sz w:val="32"/>
          <w:szCs w:val="32"/>
          <w:lang w:eastAsia="en-US"/>
        </w:rPr>
      </w:pPr>
      <w:r w:rsidRPr="007F1FE4">
        <w:rPr>
          <w:rFonts w:eastAsiaTheme="minorHAnsi"/>
          <w:b/>
          <w:sz w:val="32"/>
          <w:szCs w:val="32"/>
          <w:lang w:eastAsia="en-US"/>
        </w:rPr>
        <w:t xml:space="preserve"> Általános ismeretek film</w:t>
      </w:r>
    </w:p>
    <w:p w:rsidR="00CF3A46" w:rsidRPr="009D3CCA" w:rsidRDefault="00CF3A46" w:rsidP="00CF3A46">
      <w:pPr>
        <w:rPr>
          <w:rFonts w:ascii="Arial" w:hAnsi="Arial" w:cs="Arial"/>
          <w:b/>
          <w:color w:val="FF0000"/>
          <w:sz w:val="32"/>
          <w:szCs w:val="32"/>
        </w:rPr>
      </w:pPr>
      <w:proofErr w:type="gramStart"/>
      <w:r w:rsidRPr="007F1FE4">
        <w:rPr>
          <w:b/>
          <w:color w:val="FF0000"/>
          <w:sz w:val="32"/>
          <w:szCs w:val="32"/>
        </w:rPr>
        <w:t>Kattints  ide</w:t>
      </w:r>
      <w:proofErr w:type="gramEnd"/>
      <w:r w:rsidRPr="007F1FE4">
        <w:rPr>
          <w:b/>
          <w:color w:val="FF0000"/>
          <w:sz w:val="32"/>
          <w:szCs w:val="32"/>
        </w:rPr>
        <w:t xml:space="preserve">,  ( </w:t>
      </w:r>
      <w:proofErr w:type="spellStart"/>
      <w:r w:rsidRPr="007F1FE4">
        <w:rPr>
          <w:b/>
          <w:color w:val="FF0000"/>
          <w:sz w:val="32"/>
          <w:szCs w:val="32"/>
        </w:rPr>
        <w:t>Ctrl</w:t>
      </w:r>
      <w:proofErr w:type="spellEnd"/>
      <w:r w:rsidRPr="007F1FE4">
        <w:rPr>
          <w:b/>
          <w:color w:val="FF0000"/>
          <w:sz w:val="32"/>
          <w:szCs w:val="32"/>
        </w:rPr>
        <w:t xml:space="preserve"> + kattintás ) így nézheted meg a témához kapcsolódó videót</w:t>
      </w:r>
      <w:r>
        <w:rPr>
          <w:rFonts w:ascii="Arial" w:hAnsi="Arial" w:cs="Arial"/>
          <w:b/>
          <w:color w:val="FF0000"/>
          <w:sz w:val="32"/>
          <w:szCs w:val="32"/>
        </w:rPr>
        <w:t>!</w:t>
      </w:r>
    </w:p>
    <w:p w:rsidR="00CF3A46" w:rsidRDefault="00CF3A46" w:rsidP="00CF3A46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CF3A46" w:rsidRPr="00E83FFD" w:rsidRDefault="00CF3A46" w:rsidP="00CF3A46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b/>
          <w:color w:val="FF0000"/>
          <w:sz w:val="32"/>
          <w:szCs w:val="32"/>
        </w:rPr>
        <w:t xml:space="preserve">A téma felmérő dolgozata külön mappában van, amire a válaszokat írd le egy lapra és </w:t>
      </w:r>
      <w:proofErr w:type="spellStart"/>
      <w:r>
        <w:rPr>
          <w:b/>
          <w:color w:val="FF0000"/>
          <w:sz w:val="32"/>
          <w:szCs w:val="32"/>
        </w:rPr>
        <w:t>e-mailban</w:t>
      </w:r>
      <w:proofErr w:type="spellEnd"/>
      <w:r>
        <w:rPr>
          <w:b/>
          <w:color w:val="FF0000"/>
          <w:sz w:val="32"/>
          <w:szCs w:val="32"/>
        </w:rPr>
        <w:t xml:space="preserve"> küldd </w:t>
      </w:r>
      <w:proofErr w:type="gramStart"/>
      <w:r>
        <w:rPr>
          <w:b/>
          <w:color w:val="FF0000"/>
          <w:sz w:val="32"/>
          <w:szCs w:val="32"/>
        </w:rPr>
        <w:t>vissza   a</w:t>
      </w:r>
      <w:proofErr w:type="gramEnd"/>
      <w:r>
        <w:rPr>
          <w:b/>
          <w:color w:val="FF0000"/>
          <w:sz w:val="32"/>
          <w:szCs w:val="32"/>
        </w:rPr>
        <w:t xml:space="preserve"> </w:t>
      </w:r>
      <w:hyperlink r:id="rId7" w:history="1">
        <w:r>
          <w:rPr>
            <w:rStyle w:val="Hiperhivatkozs"/>
            <w:rFonts w:eastAsiaTheme="majorEastAsia"/>
            <w:b/>
            <w:color w:val="FF0000"/>
            <w:sz w:val="32"/>
            <w:szCs w:val="32"/>
          </w:rPr>
          <w:t>bankutijeno@gmail.com</w:t>
        </w:r>
      </w:hyperlink>
      <w:r w:rsidR="007F1FE4">
        <w:rPr>
          <w:b/>
          <w:color w:val="FF0000"/>
          <w:sz w:val="32"/>
          <w:szCs w:val="32"/>
        </w:rPr>
        <w:t xml:space="preserve"> e-mail cím</w:t>
      </w:r>
      <w:r>
        <w:rPr>
          <w:b/>
          <w:color w:val="FF0000"/>
          <w:sz w:val="32"/>
          <w:szCs w:val="32"/>
        </w:rPr>
        <w:t>re!</w:t>
      </w:r>
    </w:p>
    <w:p w:rsidR="00CF3A46" w:rsidRPr="006609FA" w:rsidRDefault="00CF3A46" w:rsidP="00AC3A06">
      <w:pPr>
        <w:jc w:val="center"/>
        <w:rPr>
          <w:b/>
          <w:sz w:val="36"/>
          <w:szCs w:val="36"/>
        </w:rPr>
      </w:pPr>
    </w:p>
    <w:p w:rsidR="00D50743" w:rsidRPr="009F5E83" w:rsidRDefault="00D50743" w:rsidP="00AC3A06">
      <w:pPr>
        <w:jc w:val="center"/>
        <w:rPr>
          <w:sz w:val="32"/>
          <w:szCs w:val="32"/>
        </w:rPr>
      </w:pPr>
    </w:p>
    <w:p w:rsidR="00AC3A06" w:rsidRPr="006609FA" w:rsidRDefault="00AC3A06" w:rsidP="00AC3A06">
      <w:pPr>
        <w:widowControl w:val="0"/>
        <w:numPr>
          <w:ilvl w:val="0"/>
          <w:numId w:val="1"/>
        </w:numPr>
        <w:suppressAutoHyphens/>
        <w:rPr>
          <w:b/>
          <w:kern w:val="1"/>
          <w:sz w:val="32"/>
          <w:szCs w:val="32"/>
          <w:lang w:eastAsia="hi-IN" w:bidi="hi-IN"/>
        </w:rPr>
      </w:pPr>
      <w:r w:rsidRPr="006609FA">
        <w:rPr>
          <w:b/>
          <w:kern w:val="1"/>
          <w:sz w:val="32"/>
          <w:szCs w:val="32"/>
          <w:lang w:eastAsia="hi-IN" w:bidi="hi-IN"/>
        </w:rPr>
        <w:t>A vérzésekkel kapcsolatos ismeretek.</w:t>
      </w:r>
    </w:p>
    <w:p w:rsidR="00253920" w:rsidRPr="00253920" w:rsidRDefault="00253920" w:rsidP="00253920">
      <w:pPr>
        <w:widowControl w:val="0"/>
        <w:suppressAutoHyphens/>
        <w:rPr>
          <w:b/>
          <w:sz w:val="28"/>
          <w:szCs w:val="28"/>
        </w:rPr>
      </w:pPr>
      <w:r w:rsidRPr="00253920">
        <w:rPr>
          <w:b/>
          <w:sz w:val="28"/>
          <w:szCs w:val="28"/>
        </w:rPr>
        <w:t>A nyílt sérülések:</w:t>
      </w:r>
    </w:p>
    <w:p w:rsidR="00253920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>Mechanikai sebek: a bőrfelszínt ért különböző erőbehatásokra keletkeznek, megszakad a bőr folytonossága.</w:t>
      </w:r>
    </w:p>
    <w:p w:rsidR="0075057B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 Az erőbehatás irányától–a kiváltó tárgytól–és az erőbehatás mértékétől függ a sebzés típusa.</w:t>
      </w:r>
    </w:p>
    <w:p w:rsidR="00253920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 xml:space="preserve">vágott-metszettseb: éles tárgy okozza, éles sebszélek jellemzik, különböző mélységű lehet </w:t>
      </w:r>
      <w:proofErr w:type="gramStart"/>
      <w:r w:rsidRPr="00253920">
        <w:rPr>
          <w:sz w:val="28"/>
          <w:szCs w:val="28"/>
        </w:rPr>
        <w:t>a</w:t>
      </w:r>
      <w:proofErr w:type="gramEnd"/>
      <w:r w:rsidRPr="00253920">
        <w:rPr>
          <w:sz w:val="28"/>
          <w:szCs w:val="28"/>
        </w:rPr>
        <w:t xml:space="preserve"> </w:t>
      </w:r>
      <w:proofErr w:type="gramStart"/>
      <w:r w:rsidRPr="00253920">
        <w:rPr>
          <w:sz w:val="28"/>
          <w:szCs w:val="28"/>
        </w:rPr>
        <w:t>seb</w:t>
      </w:r>
      <w:proofErr w:type="gramEnd"/>
      <w:r w:rsidRPr="00253920">
        <w:rPr>
          <w:sz w:val="28"/>
          <w:szCs w:val="28"/>
        </w:rPr>
        <w:t>, változó lehet a vérzés intenzitása.</w:t>
      </w:r>
    </w:p>
    <w:p w:rsidR="00253920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zúzottseb: tompa tárgy okozza általában, a sebszél egyenetlen, változó intenzitású vérzés lehet.</w:t>
      </w:r>
    </w:p>
    <w:p w:rsidR="00253920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szúrtseb: a bemeneti nyílás általában a kiváltó tárgynak megfelelő, a sebzés mélységét megítélni nem lehet, a vérzés változó mennyiségű lehet, a bőr részben zárhatja a sebet. A szúrás lehet testüregbe hatoló–belső vérzés valószínű! A szúrás lehet áthatoló–felnyársalás.</w:t>
      </w:r>
    </w:p>
    <w:p w:rsidR="00253920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szakítottseb: életlen szélű-roncsolt a sebzés, változó intenzitású lehet a vérzés, általában durva erőbehatás következménye.</w:t>
      </w:r>
    </w:p>
    <w:p w:rsidR="00253920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harapottseb: állati és emberi harapás egyaránt előfordulhat, a seb változó méretű lehet–időnként fogazatnyom látható. Az emberi harapás fertőzés szempontjából ugyanolyan szennyezettnek tekintendő, mint az állati</w:t>
      </w:r>
      <w:r>
        <w:rPr>
          <w:sz w:val="28"/>
          <w:szCs w:val="28"/>
        </w:rPr>
        <w:t>.</w:t>
      </w:r>
    </w:p>
    <w:p w:rsidR="00B17502" w:rsidRDefault="00253920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lőttseb: általában szervezeten belüli durva elváltozásokat hoz létre. A bőr rugalmassága miatt a bemeneti nyílás lehet kisebb</w:t>
      </w:r>
      <w:proofErr w:type="gramStart"/>
      <w:r w:rsidRPr="00253920">
        <w:rPr>
          <w:sz w:val="28"/>
          <w:szCs w:val="28"/>
        </w:rPr>
        <w:t>,mint</w:t>
      </w:r>
      <w:proofErr w:type="gramEnd"/>
      <w:r w:rsidRPr="00253920">
        <w:rPr>
          <w:sz w:val="28"/>
          <w:szCs w:val="28"/>
        </w:rPr>
        <w:t xml:space="preserve"> a lövedékátmérő. A lövedék útja a szervezetben módosulhat, a különböző szöveteken áthaladva, a lövedék maga is deformálódhat. Kimeneti nyílás nem minden esetben található, amennyiben igen, az általában durva, egyenetlen szélű, kifelé szakított.</w:t>
      </w:r>
    </w:p>
    <w:p w:rsidR="00253920" w:rsidRDefault="00B17502" w:rsidP="00253920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 </w:t>
      </w:r>
      <w:r w:rsidR="00253920" w:rsidRPr="00253920">
        <w:rPr>
          <w:sz w:val="28"/>
          <w:szCs w:val="28"/>
        </w:rPr>
        <w:sym w:font="Symbol" w:char="F02D"/>
      </w:r>
      <w:proofErr w:type="gramStart"/>
      <w:r w:rsidR="00253920" w:rsidRPr="00253920">
        <w:rPr>
          <w:sz w:val="28"/>
          <w:szCs w:val="28"/>
        </w:rPr>
        <w:t>nyílt</w:t>
      </w:r>
      <w:proofErr w:type="gramEnd"/>
      <w:r w:rsidR="00253920" w:rsidRPr="00253920">
        <w:rPr>
          <w:sz w:val="28"/>
          <w:szCs w:val="28"/>
        </w:rPr>
        <w:t xml:space="preserve"> törés: a </w:t>
      </w:r>
      <w:proofErr w:type="spellStart"/>
      <w:r w:rsidR="00253920" w:rsidRPr="00253920">
        <w:rPr>
          <w:sz w:val="28"/>
          <w:szCs w:val="28"/>
        </w:rPr>
        <w:t>törvég</w:t>
      </w:r>
      <w:proofErr w:type="spellEnd"/>
      <w:r w:rsidR="00253920" w:rsidRPr="00253920">
        <w:rPr>
          <w:sz w:val="28"/>
          <w:szCs w:val="28"/>
        </w:rPr>
        <w:t xml:space="preserve"> átszakítja a bőrt, deformitás, vérzés kíséri. Amennyiben a csonttörésnél a bőrön sebzés keletkezik, azt nyílt törésnek tekintjük, bőrön áthatoló csontvég nélkül is.</w:t>
      </w:r>
    </w:p>
    <w:p w:rsidR="0047727A" w:rsidRPr="0047727A" w:rsidRDefault="0047727A" w:rsidP="0047727A">
      <w:pPr>
        <w:pStyle w:val="NormlWeb"/>
        <w:rPr>
          <w:kern w:val="1"/>
          <w:sz w:val="28"/>
          <w:szCs w:val="28"/>
          <w:lang w:eastAsia="hi-IN" w:bidi="hi-IN"/>
        </w:rPr>
      </w:pPr>
      <w:r w:rsidRPr="0047727A">
        <w:rPr>
          <w:b/>
          <w:bCs/>
          <w:sz w:val="28"/>
          <w:szCs w:val="28"/>
        </w:rPr>
        <w:t>A leggyakoribb sebek ellátása</w:t>
      </w:r>
      <w:r w:rsidRPr="0047727A">
        <w:rPr>
          <w:sz w:val="28"/>
          <w:szCs w:val="28"/>
        </w:rPr>
        <w:br/>
      </w:r>
      <w:r w:rsidRPr="0047727A">
        <w:rPr>
          <w:sz w:val="28"/>
          <w:szCs w:val="28"/>
        </w:rPr>
        <w:br/>
        <w:t xml:space="preserve">A </w:t>
      </w:r>
      <w:r w:rsidRPr="0047727A">
        <w:rPr>
          <w:b/>
          <w:bCs/>
          <w:sz w:val="28"/>
          <w:szCs w:val="28"/>
        </w:rPr>
        <w:t>horzsolt sebek</w:t>
      </w:r>
      <w:r w:rsidRPr="0047727A">
        <w:rPr>
          <w:sz w:val="28"/>
          <w:szCs w:val="28"/>
        </w:rPr>
        <w:t xml:space="preserve"> jellemzője, hogy a bőrbe jutott idegentest-részecskék könnyen elfertőzik a sebet. Ez különösen veszélyes a térd és a könyök fölött, ahol a fertőzés az ízületi tokra terjedhet. Ellátásánál fontos a látható idegentestek eltávolítása, az alapos fertőtlenítés és erősen vérző seb esetén steril nyomókötés felhelyezése.</w:t>
      </w:r>
      <w:r w:rsidRPr="0047727A">
        <w:rPr>
          <w:sz w:val="28"/>
          <w:szCs w:val="28"/>
        </w:rPr>
        <w:br/>
      </w:r>
      <w:r w:rsidRPr="0047727A">
        <w:rPr>
          <w:sz w:val="28"/>
          <w:szCs w:val="28"/>
        </w:rPr>
        <w:lastRenderedPageBreak/>
        <w:br/>
        <w:t xml:space="preserve">A </w:t>
      </w:r>
      <w:r w:rsidRPr="0047727A">
        <w:rPr>
          <w:b/>
          <w:bCs/>
          <w:sz w:val="28"/>
          <w:szCs w:val="28"/>
        </w:rPr>
        <w:t>metszett sebek</w:t>
      </w:r>
      <w:r w:rsidRPr="0047727A">
        <w:rPr>
          <w:sz w:val="28"/>
          <w:szCs w:val="28"/>
        </w:rPr>
        <w:t xml:space="preserve"> sebszélei élesek, ellátása nem okoz gondot, ezek gyógyulnak a legjobban. A </w:t>
      </w:r>
      <w:r w:rsidRPr="0047727A">
        <w:rPr>
          <w:b/>
          <w:bCs/>
          <w:sz w:val="28"/>
          <w:szCs w:val="28"/>
        </w:rPr>
        <w:t>vágott seb</w:t>
      </w:r>
      <w:r w:rsidRPr="0047727A">
        <w:rPr>
          <w:sz w:val="28"/>
          <w:szCs w:val="28"/>
        </w:rPr>
        <w:t xml:space="preserve"> esetében már tompa erőhatás is érvényesül, ezért fontos az egyenetlen sebszélek gondos kimetszése.</w:t>
      </w:r>
      <w:r w:rsidRPr="0047727A">
        <w:rPr>
          <w:sz w:val="28"/>
          <w:szCs w:val="28"/>
        </w:rPr>
        <w:br/>
      </w:r>
      <w:r w:rsidRPr="0047727A">
        <w:rPr>
          <w:sz w:val="28"/>
          <w:szCs w:val="28"/>
        </w:rPr>
        <w:br/>
        <w:t xml:space="preserve">A </w:t>
      </w:r>
      <w:r w:rsidRPr="0047727A">
        <w:rPr>
          <w:b/>
          <w:bCs/>
          <w:sz w:val="28"/>
          <w:szCs w:val="28"/>
        </w:rPr>
        <w:t>zúzott seb</w:t>
      </w:r>
      <w:r w:rsidRPr="0047727A">
        <w:rPr>
          <w:sz w:val="28"/>
          <w:szCs w:val="28"/>
        </w:rPr>
        <w:t>et az egyenetlen és az elhalásra hajlamos sebszélek jellemzik. Amennyiben lehetséges, a kiterjedt sebkimetszést követően a bőrt feszülés-mentesen zárják.</w:t>
      </w:r>
      <w:r w:rsidRPr="0047727A">
        <w:rPr>
          <w:sz w:val="28"/>
          <w:szCs w:val="28"/>
        </w:rPr>
        <w:br/>
      </w:r>
      <w:r w:rsidRPr="0047727A">
        <w:rPr>
          <w:sz w:val="28"/>
          <w:szCs w:val="28"/>
        </w:rPr>
        <w:br/>
        <w:t xml:space="preserve">A kisebb </w:t>
      </w:r>
      <w:r w:rsidRPr="0047727A">
        <w:rPr>
          <w:b/>
          <w:bCs/>
          <w:sz w:val="28"/>
          <w:szCs w:val="28"/>
        </w:rPr>
        <w:t>harapott seb</w:t>
      </w:r>
      <w:r w:rsidRPr="0047727A">
        <w:rPr>
          <w:sz w:val="28"/>
          <w:szCs w:val="28"/>
        </w:rPr>
        <w:t>et teljes egészében kimetszik, nagyobb kiterjedés esetén az általános sebellátás szabályait követik, különös tekintettel a fertőzésveszélyre. Az elsődleges varrás szigorúan ellenjavallt, kivéve az arc harapott sérüléseinél, ahol az esztétikai szempontok különös súllyal esnek latba, illetve ahol a jó vérellátás miatt ritkán kell fertőzéstől tartani.</w:t>
      </w:r>
      <w:r w:rsidRPr="0047727A">
        <w:rPr>
          <w:sz w:val="28"/>
          <w:szCs w:val="28"/>
        </w:rPr>
        <w:br/>
      </w:r>
      <w:r w:rsidRPr="0047727A">
        <w:rPr>
          <w:sz w:val="28"/>
          <w:szCs w:val="28"/>
        </w:rPr>
        <w:br/>
        <w:t xml:space="preserve">A </w:t>
      </w:r>
      <w:r w:rsidRPr="0047727A">
        <w:rPr>
          <w:b/>
          <w:bCs/>
          <w:sz w:val="28"/>
          <w:szCs w:val="28"/>
        </w:rPr>
        <w:t>szúrt</w:t>
      </w:r>
      <w:r w:rsidRPr="0047727A">
        <w:rPr>
          <w:sz w:val="28"/>
          <w:szCs w:val="28"/>
        </w:rPr>
        <w:t xml:space="preserve"> és a </w:t>
      </w:r>
      <w:r w:rsidRPr="0047727A">
        <w:rPr>
          <w:b/>
          <w:bCs/>
          <w:sz w:val="28"/>
          <w:szCs w:val="28"/>
        </w:rPr>
        <w:t>lőtt sebek</w:t>
      </w:r>
      <w:r w:rsidRPr="0047727A">
        <w:rPr>
          <w:sz w:val="28"/>
          <w:szCs w:val="28"/>
        </w:rPr>
        <w:t xml:space="preserve"> esetében a veszélyt mindig a sérülés mélyre hatolása jelenti. A seb kiterjedését szondázással vagy feltárással állapítják meg. Ha a mélyre hatolás nem valószínű - pl. tüske, szög, tű -, a kitisztított </w:t>
      </w:r>
      <w:proofErr w:type="spellStart"/>
      <w:r w:rsidRPr="0047727A">
        <w:rPr>
          <w:sz w:val="28"/>
          <w:szCs w:val="28"/>
        </w:rPr>
        <w:t>szúrcsatornát</w:t>
      </w:r>
      <w:proofErr w:type="spellEnd"/>
      <w:r w:rsidRPr="0047727A">
        <w:rPr>
          <w:sz w:val="28"/>
          <w:szCs w:val="28"/>
        </w:rPr>
        <w:t xml:space="preserve"> a sebkimetszés után nyitva hagyják. Ha áthatoló sérülésre van gyanú, kötelező a sérült ellátását kórházi körülmények között folytatni. </w:t>
      </w:r>
    </w:p>
    <w:p w:rsidR="00253920" w:rsidRDefault="006609FA" w:rsidP="00253920">
      <w:pPr>
        <w:widowControl w:val="0"/>
        <w:suppressAutoHyphens/>
        <w:rPr>
          <w:kern w:val="1"/>
          <w:sz w:val="32"/>
          <w:szCs w:val="32"/>
          <w:lang w:eastAsia="hi-IN" w:bidi="hi-IN"/>
        </w:rPr>
      </w:pPr>
      <w:r>
        <w:rPr>
          <w:noProof/>
        </w:rPr>
        <w:drawing>
          <wp:inline distT="0" distB="0" distL="0" distR="0" wp14:anchorId="00E564E4" wp14:editId="53ED9A78">
            <wp:extent cx="5760720" cy="28194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FA" w:rsidRDefault="006609FA" w:rsidP="00253920">
      <w:pPr>
        <w:widowControl w:val="0"/>
        <w:suppressAutoHyphens/>
        <w:rPr>
          <w:noProof/>
        </w:rPr>
      </w:pPr>
      <w:r>
        <w:rPr>
          <w:noProof/>
        </w:rPr>
        <w:drawing>
          <wp:inline distT="0" distB="0" distL="0" distR="0" wp14:anchorId="591236C7" wp14:editId="7A89C8EB">
            <wp:extent cx="5200650" cy="27527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F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E63E20" wp14:editId="128B82CA">
            <wp:extent cx="5759542" cy="2584704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285" cy="258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89E20F" wp14:editId="4AA55927">
            <wp:extent cx="5757404" cy="265747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7832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46" w:rsidRDefault="00CF3A46" w:rsidP="00253920">
      <w:pPr>
        <w:widowControl w:val="0"/>
        <w:suppressAutoHyphens/>
        <w:rPr>
          <w:noProof/>
        </w:rPr>
      </w:pPr>
    </w:p>
    <w:p w:rsidR="00BD227E" w:rsidRDefault="00BD227E" w:rsidP="00CF3A46">
      <w:pPr>
        <w:rPr>
          <w:rFonts w:ascii="Arial" w:hAnsi="Arial" w:cs="Arial"/>
          <w:b/>
          <w:color w:val="FF0000"/>
          <w:sz w:val="32"/>
          <w:szCs w:val="32"/>
        </w:rPr>
      </w:pPr>
    </w:p>
    <w:p w:rsidR="007F1FE4" w:rsidRDefault="008D0266" w:rsidP="007F1FE4">
      <w:pPr>
        <w:rPr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</w:t>
      </w:r>
      <w:hyperlink r:id="rId12" w:history="1">
        <w:r w:rsidR="007F1FE4" w:rsidRPr="00370BB9">
          <w:rPr>
            <w:rStyle w:val="Hiperhivatkozs"/>
            <w:sz w:val="32"/>
            <w:szCs w:val="32"/>
          </w:rPr>
          <w:t>https://youtu.be/GQP3xWzkHzc?list=PLa3kXW4zAiiHEvriuirQIQmcDcpy3vADw</w:t>
        </w:r>
      </w:hyperlink>
      <w:r w:rsidR="007F1FE4">
        <w:rPr>
          <w:sz w:val="32"/>
          <w:szCs w:val="32"/>
        </w:rPr>
        <w:t xml:space="preserve">  </w:t>
      </w:r>
      <w:proofErr w:type="gramStart"/>
      <w:r w:rsidR="007F1FE4">
        <w:rPr>
          <w:sz w:val="32"/>
          <w:szCs w:val="32"/>
        </w:rPr>
        <w:t>betegvizsgálat  2</w:t>
      </w:r>
      <w:proofErr w:type="gramEnd"/>
      <w:r w:rsidR="007F1FE4">
        <w:rPr>
          <w:sz w:val="32"/>
          <w:szCs w:val="32"/>
        </w:rPr>
        <w:t>’</w:t>
      </w:r>
    </w:p>
    <w:p w:rsidR="007F1FE4" w:rsidRDefault="007F1FE4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13" w:history="1">
        <w:r w:rsidR="007F1FE4" w:rsidRPr="00370BB9">
          <w:rPr>
            <w:rStyle w:val="Hiperhivatkozs"/>
            <w:sz w:val="32"/>
            <w:szCs w:val="32"/>
          </w:rPr>
          <w:t>https://youtu.be/7z6kpVrm3TE</w:t>
        </w:r>
      </w:hyperlink>
      <w:r w:rsidR="007F1FE4">
        <w:rPr>
          <w:sz w:val="32"/>
          <w:szCs w:val="32"/>
        </w:rPr>
        <w:t xml:space="preserve">   gyenge </w:t>
      </w:r>
      <w:proofErr w:type="gramStart"/>
      <w:r w:rsidR="007F1FE4">
        <w:rPr>
          <w:sz w:val="32"/>
          <w:szCs w:val="32"/>
        </w:rPr>
        <w:t>vérzés  2</w:t>
      </w:r>
      <w:proofErr w:type="gramEnd"/>
      <w:r w:rsidR="007F1FE4">
        <w:rPr>
          <w:sz w:val="32"/>
          <w:szCs w:val="32"/>
        </w:rPr>
        <w:t>’</w:t>
      </w:r>
    </w:p>
    <w:p w:rsidR="007F1FE4" w:rsidRDefault="007F1FE4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14" w:history="1">
        <w:r w:rsidR="007F1FE4" w:rsidRPr="00370BB9">
          <w:rPr>
            <w:rStyle w:val="Hiperhivatkozs"/>
            <w:sz w:val="32"/>
            <w:szCs w:val="32"/>
          </w:rPr>
          <w:t>https://youtu.be/at30bOAzB8E</w:t>
        </w:r>
      </w:hyperlink>
      <w:r w:rsidR="007F1FE4">
        <w:rPr>
          <w:sz w:val="32"/>
          <w:szCs w:val="32"/>
        </w:rPr>
        <w:t xml:space="preserve">   erős </w:t>
      </w:r>
      <w:proofErr w:type="gramStart"/>
      <w:r w:rsidR="007F1FE4">
        <w:rPr>
          <w:sz w:val="32"/>
          <w:szCs w:val="32"/>
        </w:rPr>
        <w:t>vérzés  3</w:t>
      </w:r>
      <w:proofErr w:type="gramEnd"/>
      <w:r w:rsidR="007F1FE4">
        <w:rPr>
          <w:sz w:val="32"/>
          <w:szCs w:val="32"/>
        </w:rPr>
        <w:t>’</w:t>
      </w:r>
    </w:p>
    <w:p w:rsidR="007F1FE4" w:rsidRDefault="007F1FE4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15" w:history="1">
        <w:r w:rsidR="007F1FE4" w:rsidRPr="00370BB9">
          <w:rPr>
            <w:rStyle w:val="Hiperhivatkozs"/>
            <w:sz w:val="32"/>
            <w:szCs w:val="32"/>
          </w:rPr>
          <w:t>https://</w:t>
        </w:r>
        <w:proofErr w:type="gramStart"/>
        <w:r w:rsidR="007F1FE4" w:rsidRPr="00370BB9">
          <w:rPr>
            <w:rStyle w:val="Hiperhivatkozs"/>
            <w:sz w:val="32"/>
            <w:szCs w:val="32"/>
          </w:rPr>
          <w:t>youtu.be/2C1SjG0xL40</w:t>
        </w:r>
      </w:hyperlink>
      <w:r w:rsidR="007F1FE4">
        <w:rPr>
          <w:sz w:val="32"/>
          <w:szCs w:val="32"/>
        </w:rPr>
        <w:t xml:space="preserve">   kötözés5</w:t>
      </w:r>
      <w:proofErr w:type="gramEnd"/>
      <w:r w:rsidR="007F1FE4">
        <w:rPr>
          <w:sz w:val="32"/>
          <w:szCs w:val="32"/>
        </w:rPr>
        <w:t>’</w:t>
      </w:r>
    </w:p>
    <w:p w:rsidR="007F1FE4" w:rsidRDefault="007F1FE4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16" w:history="1">
        <w:r w:rsidR="007F1FE4" w:rsidRPr="00370BB9">
          <w:rPr>
            <w:rStyle w:val="Hiperhivatkozs"/>
            <w:sz w:val="32"/>
            <w:szCs w:val="32"/>
          </w:rPr>
          <w:t>https://</w:t>
        </w:r>
        <w:proofErr w:type="gramStart"/>
        <w:r w:rsidR="007F1FE4" w:rsidRPr="00370BB9">
          <w:rPr>
            <w:rStyle w:val="Hiperhivatkozs"/>
            <w:sz w:val="32"/>
            <w:szCs w:val="32"/>
          </w:rPr>
          <w:t>youtu.be/mnBOzc-7E04</w:t>
        </w:r>
      </w:hyperlink>
      <w:r w:rsidR="007F1FE4">
        <w:rPr>
          <w:sz w:val="32"/>
          <w:szCs w:val="32"/>
        </w:rPr>
        <w:t xml:space="preserve">   sapkakötés</w:t>
      </w:r>
      <w:proofErr w:type="gramEnd"/>
      <w:r w:rsidR="007F1FE4">
        <w:rPr>
          <w:sz w:val="32"/>
          <w:szCs w:val="32"/>
        </w:rPr>
        <w:t xml:space="preserve"> 1’</w:t>
      </w:r>
    </w:p>
    <w:p w:rsidR="007F1FE4" w:rsidRDefault="007F1FE4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17" w:history="1">
        <w:r w:rsidR="007F1FE4" w:rsidRPr="00370BB9">
          <w:rPr>
            <w:rStyle w:val="Hiperhivatkozs"/>
            <w:sz w:val="32"/>
            <w:szCs w:val="32"/>
          </w:rPr>
          <w:t>https://youtu.be/Ca8suPO_L_M</w:t>
        </w:r>
      </w:hyperlink>
      <w:r w:rsidR="007F1FE4">
        <w:rPr>
          <w:sz w:val="32"/>
          <w:szCs w:val="32"/>
        </w:rPr>
        <w:t xml:space="preserve">   </w:t>
      </w:r>
      <w:proofErr w:type="gramStart"/>
      <w:r w:rsidR="007F1FE4">
        <w:rPr>
          <w:sz w:val="32"/>
          <w:szCs w:val="32"/>
        </w:rPr>
        <w:t>orr vérzés</w:t>
      </w:r>
      <w:proofErr w:type="gramEnd"/>
      <w:r w:rsidR="007F1FE4">
        <w:rPr>
          <w:sz w:val="32"/>
          <w:szCs w:val="32"/>
        </w:rPr>
        <w:t xml:space="preserve">    2’</w:t>
      </w:r>
    </w:p>
    <w:p w:rsidR="00BD227E" w:rsidRDefault="00BD227E" w:rsidP="00CF3A46">
      <w:pPr>
        <w:rPr>
          <w:rFonts w:ascii="Arial" w:hAnsi="Arial" w:cs="Arial"/>
          <w:b/>
          <w:color w:val="FF0000"/>
          <w:sz w:val="32"/>
          <w:szCs w:val="32"/>
        </w:rPr>
      </w:pPr>
    </w:p>
    <w:p w:rsidR="00CF3A46" w:rsidRPr="009D3CCA" w:rsidRDefault="00CF3A46" w:rsidP="00CF3A46">
      <w:pPr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>,  így nézheted meg a témához kapcsolódó videó</w:t>
      </w:r>
      <w:r w:rsidR="008D0266">
        <w:rPr>
          <w:rFonts w:ascii="Arial" w:hAnsi="Arial" w:cs="Arial"/>
          <w:b/>
          <w:color w:val="FF0000"/>
          <w:sz w:val="32"/>
          <w:szCs w:val="32"/>
        </w:rPr>
        <w:t>ka</w:t>
      </w:r>
      <w:r>
        <w:rPr>
          <w:rFonts w:ascii="Arial" w:hAnsi="Arial" w:cs="Arial"/>
          <w:b/>
          <w:color w:val="FF0000"/>
          <w:sz w:val="32"/>
          <w:szCs w:val="32"/>
        </w:rPr>
        <w:t>t!</w:t>
      </w:r>
    </w:p>
    <w:p w:rsidR="00CF3A46" w:rsidRDefault="00CF3A46" w:rsidP="00253920">
      <w:pPr>
        <w:widowControl w:val="0"/>
        <w:suppressAutoHyphens/>
        <w:rPr>
          <w:kern w:val="1"/>
          <w:sz w:val="32"/>
          <w:szCs w:val="32"/>
          <w:lang w:eastAsia="hi-IN" w:bidi="hi-IN"/>
        </w:rPr>
      </w:pPr>
    </w:p>
    <w:p w:rsidR="00253920" w:rsidRDefault="00253920" w:rsidP="00253920">
      <w:pPr>
        <w:widowControl w:val="0"/>
        <w:suppressAutoHyphens/>
        <w:rPr>
          <w:kern w:val="1"/>
          <w:sz w:val="32"/>
          <w:szCs w:val="32"/>
          <w:lang w:eastAsia="hi-IN" w:bidi="hi-IN"/>
        </w:rPr>
      </w:pPr>
    </w:p>
    <w:p w:rsidR="00AC3A06" w:rsidRDefault="00AC3A06" w:rsidP="009F5E83">
      <w:pPr>
        <w:widowControl w:val="0"/>
        <w:numPr>
          <w:ilvl w:val="0"/>
          <w:numId w:val="1"/>
        </w:numPr>
        <w:suppressAutoHyphens/>
        <w:rPr>
          <w:kern w:val="1"/>
          <w:sz w:val="32"/>
          <w:szCs w:val="32"/>
          <w:lang w:eastAsia="hi-IN" w:bidi="hi-IN"/>
        </w:rPr>
      </w:pPr>
      <w:r w:rsidRPr="009F5E83">
        <w:rPr>
          <w:kern w:val="1"/>
          <w:sz w:val="32"/>
          <w:szCs w:val="32"/>
          <w:lang w:eastAsia="hi-IN" w:bidi="hi-IN"/>
        </w:rPr>
        <w:lastRenderedPageBreak/>
        <w:t xml:space="preserve">A </w:t>
      </w:r>
      <w:proofErr w:type="spellStart"/>
      <w:r w:rsidRPr="009F5E83">
        <w:rPr>
          <w:kern w:val="1"/>
          <w:sz w:val="32"/>
          <w:szCs w:val="32"/>
          <w:lang w:eastAsia="hi-IN" w:bidi="hi-IN"/>
        </w:rPr>
        <w:t>schock</w:t>
      </w:r>
      <w:proofErr w:type="spellEnd"/>
      <w:r w:rsidRPr="009F5E83">
        <w:rPr>
          <w:kern w:val="1"/>
          <w:sz w:val="32"/>
          <w:szCs w:val="32"/>
          <w:lang w:eastAsia="hi-IN" w:bidi="hi-IN"/>
        </w:rPr>
        <w:t xml:space="preserve"> fogalma és formái</w:t>
      </w:r>
    </w:p>
    <w:p w:rsidR="00D50743" w:rsidRDefault="00D50743" w:rsidP="00D50743">
      <w:pPr>
        <w:widowControl w:val="0"/>
        <w:suppressAutoHyphens/>
        <w:rPr>
          <w:kern w:val="1"/>
          <w:sz w:val="32"/>
          <w:szCs w:val="32"/>
          <w:lang w:eastAsia="hi-IN" w:bidi="hi-IN"/>
        </w:rPr>
      </w:pPr>
    </w:p>
    <w:p w:rsidR="00D50743" w:rsidRDefault="00D50743" w:rsidP="00D50743">
      <w:pPr>
        <w:widowControl w:val="0"/>
        <w:suppressAutoHyphens/>
        <w:rPr>
          <w:sz w:val="28"/>
          <w:szCs w:val="28"/>
        </w:rPr>
      </w:pPr>
      <w:r w:rsidRPr="00D50743">
        <w:rPr>
          <w:sz w:val="28"/>
          <w:szCs w:val="28"/>
        </w:rPr>
        <w:t xml:space="preserve">A </w:t>
      </w:r>
      <w:r w:rsidRPr="00D50743">
        <w:rPr>
          <w:b/>
          <w:bCs/>
          <w:sz w:val="28"/>
          <w:szCs w:val="28"/>
        </w:rPr>
        <w:t>sokk</w:t>
      </w:r>
      <w:r w:rsidRPr="00D50743">
        <w:rPr>
          <w:sz w:val="28"/>
          <w:szCs w:val="28"/>
        </w:rPr>
        <w:t xml:space="preserve"> "orvosi meghatározás szerint az az állapot, amikor a vérkeringés hirtelen súlyosan elégtelenné válik, az életfontosságú szervekbe nem jut elég oxigén és kóros anyagcseretermékek szaporodnak fel a </w:t>
      </w:r>
      <w:proofErr w:type="gramStart"/>
      <w:r w:rsidRPr="00D50743">
        <w:rPr>
          <w:sz w:val="28"/>
          <w:szCs w:val="28"/>
        </w:rPr>
        <w:t>szervezetben</w:t>
      </w:r>
      <w:r w:rsidR="0075057B">
        <w:rPr>
          <w:sz w:val="28"/>
          <w:szCs w:val="28"/>
          <w:vertAlign w:val="superscript"/>
        </w:rPr>
        <w:t xml:space="preserve"> </w:t>
      </w:r>
      <w:r w:rsidR="0075057B">
        <w:rPr>
          <w:sz w:val="28"/>
          <w:szCs w:val="28"/>
        </w:rPr>
        <w:t xml:space="preserve"> </w:t>
      </w:r>
      <w:r w:rsidRPr="00D50743">
        <w:rPr>
          <w:sz w:val="28"/>
          <w:szCs w:val="28"/>
        </w:rPr>
        <w:t>"</w:t>
      </w:r>
      <w:proofErr w:type="gramEnd"/>
      <w:r w:rsidRPr="00D50743">
        <w:rPr>
          <w:sz w:val="28"/>
          <w:szCs w:val="28"/>
        </w:rPr>
        <w:t>. Számos formája vezet halálhoz.</w:t>
      </w:r>
    </w:p>
    <w:p w:rsidR="00D50743" w:rsidRDefault="00D50743" w:rsidP="00D50743">
      <w:pPr>
        <w:widowControl w:val="0"/>
        <w:suppressAutoHyphens/>
        <w:rPr>
          <w:sz w:val="28"/>
          <w:szCs w:val="28"/>
        </w:rPr>
      </w:pPr>
      <w:r w:rsidRPr="00D50743">
        <w:rPr>
          <w:sz w:val="28"/>
          <w:szCs w:val="28"/>
        </w:rPr>
        <w:t xml:space="preserve">A sokk a kiváltó folyamattól független </w:t>
      </w:r>
      <w:r w:rsidRPr="00D50743">
        <w:rPr>
          <w:b/>
          <w:bCs/>
          <w:sz w:val="28"/>
          <w:szCs w:val="28"/>
        </w:rPr>
        <w:t>keringési elégtelenséget</w:t>
      </w:r>
      <w:r w:rsidRPr="00D50743">
        <w:rPr>
          <w:sz w:val="28"/>
          <w:szCs w:val="28"/>
        </w:rPr>
        <w:t xml:space="preserve"> jelent, amely az életfontosságú szervek oxigénhiányos állapotához és anyagcsere-folyamataiban kialakult súlyos károsodásához vezet. </w:t>
      </w:r>
    </w:p>
    <w:p w:rsidR="00D50743" w:rsidRPr="00D50743" w:rsidRDefault="00D50743" w:rsidP="00D50743">
      <w:pPr>
        <w:widowControl w:val="0"/>
        <w:suppressAutoHyphens/>
        <w:rPr>
          <w:sz w:val="28"/>
          <w:szCs w:val="28"/>
        </w:rPr>
      </w:pPr>
      <w:r w:rsidRPr="00D50743">
        <w:rPr>
          <w:sz w:val="28"/>
          <w:szCs w:val="28"/>
        </w:rPr>
        <w:t xml:space="preserve">A sokk által kiváltott reakciók a folyamat kezdetén visszafordíthatók, ám hosszabb fennállásuk esetén egyes szervek </w:t>
      </w:r>
      <w:r w:rsidRPr="00D50743">
        <w:rPr>
          <w:b/>
          <w:bCs/>
          <w:sz w:val="28"/>
          <w:szCs w:val="28"/>
        </w:rPr>
        <w:t>visszafordíthatatlan károsodása</w:t>
      </w:r>
      <w:r w:rsidRPr="00D50743">
        <w:rPr>
          <w:sz w:val="28"/>
          <w:szCs w:val="28"/>
        </w:rPr>
        <w:t xml:space="preserve"> jön létre.</w:t>
      </w:r>
    </w:p>
    <w:p w:rsidR="00D50743" w:rsidRPr="00D50743" w:rsidRDefault="00D50743" w:rsidP="00D50743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r w:rsidRPr="00D50743">
        <w:rPr>
          <w:b/>
          <w:bCs/>
          <w:sz w:val="28"/>
          <w:szCs w:val="28"/>
        </w:rPr>
        <w:t xml:space="preserve">A </w:t>
      </w:r>
      <w:proofErr w:type="spellStart"/>
      <w:r w:rsidRPr="00D50743">
        <w:rPr>
          <w:b/>
          <w:bCs/>
          <w:sz w:val="28"/>
          <w:szCs w:val="28"/>
        </w:rPr>
        <w:t>shock</w:t>
      </w:r>
      <w:proofErr w:type="spellEnd"/>
      <w:r w:rsidRPr="00D50743">
        <w:rPr>
          <w:b/>
          <w:bCs/>
          <w:sz w:val="28"/>
          <w:szCs w:val="28"/>
        </w:rPr>
        <w:t xml:space="preserve"> meghatározása</w:t>
      </w:r>
    </w:p>
    <w:p w:rsidR="00D50743" w:rsidRP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 élettanilag többtényezős </w:t>
      </w:r>
      <w:proofErr w:type="spellStart"/>
      <w:r w:rsidRPr="00D50743">
        <w:rPr>
          <w:sz w:val="28"/>
          <w:szCs w:val="28"/>
        </w:rPr>
        <w:t>tünetegyüttes</w:t>
      </w:r>
      <w:proofErr w:type="spellEnd"/>
      <w:r w:rsidRPr="00D50743">
        <w:rPr>
          <w:sz w:val="28"/>
          <w:szCs w:val="28"/>
        </w:rPr>
        <w:t xml:space="preserve">, amely elégtelen szöveti átáramláshoz és oxigénellátottsághoz, többszervi elégtelenséghez, végül halálhoz vezet. </w:t>
      </w:r>
    </w:p>
    <w:p w:rsidR="00D50743" w:rsidRP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Három szervrendszer – az agy, a szív és a vese – működésének klinikai vizsgálata könnyen segíthet a </w:t>
      </w:r>
      <w:proofErr w:type="spellStart"/>
      <w:r w:rsidRPr="00D50743">
        <w:rPr>
          <w:sz w:val="28"/>
          <w:szCs w:val="28"/>
        </w:rPr>
        <w:t>shock-állapot</w:t>
      </w:r>
      <w:proofErr w:type="spellEnd"/>
      <w:r w:rsidRPr="00D50743">
        <w:rPr>
          <w:sz w:val="28"/>
          <w:szCs w:val="28"/>
        </w:rPr>
        <w:t xml:space="preserve"> azonosításában.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Az agykérgi működés csökkenése az agy csökkent átáramlását jelezheti. Ezt az alacsony vérnyomás, az áramlást korlátozó helyi elváltozások, vagy a koponyaűri nyomás (ICP) növekedése egyaránt okozhatja. 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Az agy a csökkent vérátáramlást bizonyos mértékig képes ellensúlyozni, ha azonban a közepes szisztémás artériás nyomás (MAP) 60–70 Hgmm alá csökken, ez a hatás megszűnik. </w:t>
      </w:r>
    </w:p>
    <w:p w:rsidR="00D50743" w:rsidRP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>Akik magasabb szisztémás vérnyomásértékekhez szoktak, vagy keringést csökkentő érelváltozásokban szenvednek, azoknál ez a határ magasabb.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szív nemcsak a </w:t>
      </w:r>
      <w:proofErr w:type="spellStart"/>
      <w:r w:rsidRPr="00D50743">
        <w:rPr>
          <w:sz w:val="28"/>
          <w:szCs w:val="28"/>
        </w:rPr>
        <w:t>hypoperfusio</w:t>
      </w:r>
      <w:proofErr w:type="spellEnd"/>
      <w:r w:rsidRPr="00D50743">
        <w:rPr>
          <w:sz w:val="28"/>
          <w:szCs w:val="28"/>
        </w:rPr>
        <w:t xml:space="preserve"> korai felismerésében, hanem a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 fenntartásában is szerepet játszik. 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szisztémás artériás </w:t>
      </w:r>
      <w:proofErr w:type="spellStart"/>
      <w:r w:rsidRPr="00D50743">
        <w:rPr>
          <w:sz w:val="28"/>
          <w:szCs w:val="28"/>
        </w:rPr>
        <w:t>hypotensio</w:t>
      </w:r>
      <w:proofErr w:type="spellEnd"/>
      <w:r w:rsidRPr="00D50743">
        <w:rPr>
          <w:sz w:val="28"/>
          <w:szCs w:val="28"/>
        </w:rPr>
        <w:t xml:space="preserve">, vagy az áramlást korlátozó artériás szűkület következtében csökkent koszorúér-átáramlás a szívműködés zavarához, tüdőelégtelenséghez, általános </w:t>
      </w:r>
      <w:proofErr w:type="spellStart"/>
      <w:r w:rsidRPr="00D50743">
        <w:rPr>
          <w:sz w:val="28"/>
          <w:szCs w:val="28"/>
        </w:rPr>
        <w:t>hypoperfusióhoz</w:t>
      </w:r>
      <w:proofErr w:type="spellEnd"/>
      <w:r w:rsidRPr="00D50743">
        <w:rPr>
          <w:sz w:val="28"/>
          <w:szCs w:val="28"/>
        </w:rPr>
        <w:t xml:space="preserve"> és a szöveti oxigénellátottság általános zavarához vezet. 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>A szívizom oxigénhiánya miatt fellépő ritmuszavarok tovább rontják a folyamatot (14.8. ábra).</w:t>
      </w:r>
    </w:p>
    <w:p w:rsidR="007F1FE4" w:rsidRDefault="00E333B7" w:rsidP="007F1FE4">
      <w:pPr>
        <w:rPr>
          <w:sz w:val="32"/>
          <w:szCs w:val="32"/>
        </w:rPr>
      </w:pPr>
      <w:hyperlink r:id="rId18" w:history="1">
        <w:r w:rsidR="007F1FE4" w:rsidRPr="00370BB9">
          <w:rPr>
            <w:rStyle w:val="Hiperhivatkozs"/>
            <w:sz w:val="32"/>
            <w:szCs w:val="32"/>
          </w:rPr>
          <w:t>https://</w:t>
        </w:r>
        <w:proofErr w:type="gramStart"/>
        <w:r w:rsidR="007F1FE4" w:rsidRPr="00370BB9">
          <w:rPr>
            <w:rStyle w:val="Hiperhivatkozs"/>
            <w:sz w:val="32"/>
            <w:szCs w:val="32"/>
          </w:rPr>
          <w:t>youtu.be/2FLqjP4pEjo</w:t>
        </w:r>
      </w:hyperlink>
      <w:r w:rsidR="007F1FE4">
        <w:rPr>
          <w:sz w:val="32"/>
          <w:szCs w:val="32"/>
        </w:rPr>
        <w:t xml:space="preserve">   ájulás2</w:t>
      </w:r>
      <w:proofErr w:type="gramEnd"/>
      <w:r w:rsidR="007F1FE4">
        <w:rPr>
          <w:sz w:val="32"/>
          <w:szCs w:val="32"/>
        </w:rPr>
        <w:t>’</w:t>
      </w:r>
    </w:p>
    <w:p w:rsidR="007F1FE4" w:rsidRDefault="007F1FE4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19" w:history="1">
        <w:r w:rsidR="007F1FE4" w:rsidRPr="00E82507">
          <w:rPr>
            <w:rStyle w:val="Hiperhivatkozs"/>
            <w:sz w:val="32"/>
            <w:szCs w:val="32"/>
          </w:rPr>
          <w:t>https://youtu.be/Jmdb-xLqmXo</w:t>
        </w:r>
      </w:hyperlink>
      <w:r w:rsidR="007F1FE4">
        <w:rPr>
          <w:sz w:val="32"/>
          <w:szCs w:val="32"/>
        </w:rPr>
        <w:t xml:space="preserve">  </w:t>
      </w:r>
      <w:proofErr w:type="gramStart"/>
      <w:r w:rsidR="007F1FE4">
        <w:rPr>
          <w:sz w:val="32"/>
          <w:szCs w:val="32"/>
        </w:rPr>
        <w:t>eszméletvesztés  3</w:t>
      </w:r>
      <w:proofErr w:type="gramEnd"/>
      <w:r w:rsidR="007F1FE4">
        <w:rPr>
          <w:sz w:val="32"/>
          <w:szCs w:val="32"/>
        </w:rPr>
        <w:t>’</w:t>
      </w:r>
    </w:p>
    <w:p w:rsidR="00300842" w:rsidRPr="009D3CCA" w:rsidRDefault="00300842" w:rsidP="00BD227E">
      <w:pPr>
        <w:spacing w:before="100" w:beforeAutospacing="1" w:after="100" w:afterAutospacing="1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>,  így nézheted meg a témához kapcsolódó videót!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vese csökkent vérellátás esetén kialakuló ellensúlyozó működése jól ismert. </w:t>
      </w:r>
    </w:p>
    <w:p w:rsidR="00D50743" w:rsidRP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lastRenderedPageBreak/>
        <w:t xml:space="preserve">A vese jelentős </w:t>
      </w:r>
      <w:proofErr w:type="spellStart"/>
      <w:r w:rsidRPr="00D50743">
        <w:rPr>
          <w:sz w:val="28"/>
          <w:szCs w:val="28"/>
        </w:rPr>
        <w:t>hypoperfusiója</w:t>
      </w:r>
      <w:proofErr w:type="spellEnd"/>
      <w:r w:rsidRPr="00D50743">
        <w:rPr>
          <w:sz w:val="28"/>
          <w:szCs w:val="28"/>
        </w:rPr>
        <w:t xml:space="preserve"> esetén csökken a </w:t>
      </w:r>
      <w:proofErr w:type="spellStart"/>
      <w:r w:rsidRPr="00D50743">
        <w:rPr>
          <w:sz w:val="28"/>
          <w:szCs w:val="28"/>
        </w:rPr>
        <w:t>glomerularis</w:t>
      </w:r>
      <w:proofErr w:type="spellEnd"/>
      <w:r w:rsidRPr="00D50743">
        <w:rPr>
          <w:sz w:val="28"/>
          <w:szCs w:val="28"/>
        </w:rPr>
        <w:t xml:space="preserve"> filtrációs ráta és az </w:t>
      </w:r>
      <w:proofErr w:type="spellStart"/>
      <w:r w:rsidRPr="00D50743">
        <w:rPr>
          <w:sz w:val="28"/>
          <w:szCs w:val="28"/>
        </w:rPr>
        <w:t>óradiuresis</w:t>
      </w:r>
      <w:proofErr w:type="spellEnd"/>
      <w:r w:rsidRPr="00D50743">
        <w:rPr>
          <w:sz w:val="28"/>
          <w:szCs w:val="28"/>
        </w:rPr>
        <w:t xml:space="preserve">. Ennek megfelelően, a korábban veseelégtelenségben nem szenvedő betegekben az </w:t>
      </w:r>
      <w:proofErr w:type="spellStart"/>
      <w:r w:rsidRPr="00D50743">
        <w:rPr>
          <w:sz w:val="28"/>
          <w:szCs w:val="28"/>
        </w:rPr>
        <w:t>oliguria</w:t>
      </w:r>
      <w:proofErr w:type="spellEnd"/>
      <w:r w:rsidRPr="00D50743">
        <w:rPr>
          <w:sz w:val="28"/>
          <w:szCs w:val="28"/>
        </w:rPr>
        <w:t xml:space="preserve"> a </w:t>
      </w:r>
      <w:proofErr w:type="spellStart"/>
      <w:r w:rsidRPr="00D50743">
        <w:rPr>
          <w:sz w:val="28"/>
          <w:szCs w:val="28"/>
        </w:rPr>
        <w:t>hypoperfusio</w:t>
      </w:r>
      <w:proofErr w:type="spellEnd"/>
      <w:r w:rsidRPr="00D50743">
        <w:rPr>
          <w:sz w:val="28"/>
          <w:szCs w:val="28"/>
        </w:rPr>
        <w:t xml:space="preserve"> értékes mutatója.</w:t>
      </w:r>
    </w:p>
    <w:p w:rsidR="00D50743" w:rsidRPr="00D50743" w:rsidRDefault="00D50743" w:rsidP="00D50743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bookmarkStart w:id="0" w:name="id702960"/>
      <w:bookmarkEnd w:id="0"/>
      <w:r w:rsidRPr="00D50743">
        <w:rPr>
          <w:b/>
          <w:bCs/>
          <w:sz w:val="28"/>
          <w:szCs w:val="28"/>
        </w:rPr>
        <w:t xml:space="preserve">A </w:t>
      </w:r>
      <w:proofErr w:type="spellStart"/>
      <w:r w:rsidRPr="00D50743">
        <w:rPr>
          <w:b/>
          <w:bCs/>
          <w:sz w:val="28"/>
          <w:szCs w:val="28"/>
        </w:rPr>
        <w:t>shock</w:t>
      </w:r>
      <w:proofErr w:type="spellEnd"/>
      <w:r w:rsidRPr="00D50743">
        <w:rPr>
          <w:b/>
          <w:bCs/>
          <w:sz w:val="28"/>
          <w:szCs w:val="28"/>
        </w:rPr>
        <w:t xml:space="preserve"> formáinak osztályozása</w:t>
      </w:r>
    </w:p>
    <w:p w:rsidR="00D50743" w:rsidRDefault="00D50743" w:rsidP="00D50743">
      <w:p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</w:t>
      </w:r>
      <w:proofErr w:type="spellStart"/>
      <w:r w:rsidRPr="00D50743">
        <w:rPr>
          <w:sz w:val="28"/>
          <w:szCs w:val="28"/>
        </w:rPr>
        <w:t>shocknak</w:t>
      </w:r>
      <w:proofErr w:type="spellEnd"/>
      <w:r w:rsidRPr="00D50743">
        <w:rPr>
          <w:sz w:val="28"/>
          <w:szCs w:val="28"/>
        </w:rPr>
        <w:t xml:space="preserve"> öt formája van: (a) </w:t>
      </w:r>
      <w:proofErr w:type="spellStart"/>
      <w:r w:rsidRPr="00D50743">
        <w:rPr>
          <w:sz w:val="28"/>
          <w:szCs w:val="28"/>
        </w:rPr>
        <w:t>hypovolaemiás</w:t>
      </w:r>
      <w:proofErr w:type="spellEnd"/>
      <w:r w:rsidRPr="00D50743">
        <w:rPr>
          <w:sz w:val="28"/>
          <w:szCs w:val="28"/>
        </w:rPr>
        <w:t xml:space="preserve"> (elégtelen mennyiségű keringő vértérfogat okozta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), (b) szív eredetű (elsődleges pumpaelégtelenség okozta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), (c) elzáródásos (a véráram </w:t>
      </w:r>
      <w:proofErr w:type="spellStart"/>
      <w:r w:rsidRPr="00D50743">
        <w:rPr>
          <w:sz w:val="28"/>
          <w:szCs w:val="28"/>
        </w:rPr>
        <w:t>extracardialis</w:t>
      </w:r>
      <w:proofErr w:type="spellEnd"/>
      <w:r w:rsidRPr="00D50743">
        <w:rPr>
          <w:sz w:val="28"/>
          <w:szCs w:val="28"/>
        </w:rPr>
        <w:t xml:space="preserve"> elzáródása okozta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), (d) eloszlási (a véráram és a térfogat aránytalan eloszlása okozta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), (e) endokrin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 (hormon csökkent vagy fokozott termelődése következtében kialakult </w:t>
      </w:r>
      <w:proofErr w:type="spellStart"/>
      <w:r w:rsidRPr="00D50743">
        <w:rPr>
          <w:sz w:val="28"/>
          <w:szCs w:val="28"/>
        </w:rPr>
        <w:t>shock</w:t>
      </w:r>
      <w:proofErr w:type="spellEnd"/>
      <w:r w:rsidRPr="00D50743">
        <w:rPr>
          <w:sz w:val="28"/>
          <w:szCs w:val="28"/>
        </w:rPr>
        <w:t xml:space="preserve">). </w:t>
      </w:r>
    </w:p>
    <w:p w:rsidR="00D50743" w:rsidRDefault="00D50743" w:rsidP="00D50743">
      <w:pPr>
        <w:widowControl w:val="0"/>
        <w:suppressAutoHyphens/>
        <w:rPr>
          <w:kern w:val="1"/>
          <w:sz w:val="28"/>
          <w:szCs w:val="28"/>
          <w:lang w:eastAsia="hi-IN" w:bidi="hi-IN"/>
        </w:rPr>
      </w:pPr>
      <w:r w:rsidRPr="00D50743">
        <w:rPr>
          <w:sz w:val="28"/>
          <w:szCs w:val="28"/>
        </w:rPr>
        <w:t xml:space="preserve">Fontos a sokkban lévő beteg folyamatos </w:t>
      </w:r>
      <w:r w:rsidRPr="00D50743">
        <w:rPr>
          <w:b/>
          <w:bCs/>
          <w:sz w:val="28"/>
          <w:szCs w:val="28"/>
        </w:rPr>
        <w:t>monitorozás</w:t>
      </w:r>
      <w:r w:rsidRPr="00D50743">
        <w:rPr>
          <w:sz w:val="28"/>
          <w:szCs w:val="28"/>
        </w:rPr>
        <w:t xml:space="preserve">a, műszeres megfigyelése. </w:t>
      </w:r>
      <w:r>
        <w:rPr>
          <w:noProof/>
        </w:rPr>
        <w:drawing>
          <wp:inline distT="0" distB="0" distL="0" distR="0" wp14:anchorId="725D1059" wp14:editId="7EAD495D">
            <wp:extent cx="5760720" cy="17240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43" w:rsidRDefault="00D50743" w:rsidP="00D50743">
      <w:pPr>
        <w:pStyle w:val="Cmsor2"/>
        <w:rPr>
          <w:sz w:val="36"/>
          <w:szCs w:val="36"/>
        </w:rPr>
      </w:pPr>
      <w:r>
        <w:t>A sokk kezelése</w:t>
      </w:r>
    </w:p>
    <w:p w:rsidR="00D50743" w:rsidRPr="00D50743" w:rsidRDefault="00D50743" w:rsidP="00D50743">
      <w:pPr>
        <w:pStyle w:val="NormlWeb"/>
        <w:rPr>
          <w:sz w:val="28"/>
          <w:szCs w:val="28"/>
        </w:rPr>
      </w:pPr>
      <w:r w:rsidRPr="00D50743">
        <w:rPr>
          <w:sz w:val="28"/>
          <w:szCs w:val="28"/>
        </w:rPr>
        <w:t>A kezelési elveket a tünetek ismertetéséhez hasonlóan az egyes jellegzetes sokkformáknak megfelelően érdemes sorra venni. Vannak azonban általános terápiás szempontok, amelyek mindegyik formára érvényesek.</w:t>
      </w:r>
      <w:r w:rsidRPr="00D50743">
        <w:rPr>
          <w:sz w:val="28"/>
          <w:szCs w:val="28"/>
        </w:rPr>
        <w:br/>
      </w:r>
      <w:r w:rsidRPr="00D50743">
        <w:rPr>
          <w:sz w:val="28"/>
          <w:szCs w:val="28"/>
        </w:rPr>
        <w:br/>
      </w:r>
      <w:r w:rsidRPr="00D50743">
        <w:rPr>
          <w:b/>
          <w:bCs/>
          <w:sz w:val="28"/>
          <w:szCs w:val="28"/>
        </w:rPr>
        <w:t>Általános célok:</w:t>
      </w:r>
      <w:r w:rsidRPr="00D50743">
        <w:rPr>
          <w:sz w:val="28"/>
          <w:szCs w:val="28"/>
        </w:rPr>
        <w:t xml:space="preserve"> </w:t>
      </w:r>
    </w:p>
    <w:p w:rsidR="00D50743" w:rsidRPr="00D50743" w:rsidRDefault="00D50743" w:rsidP="00D50743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sokkot kiváltó ok mielőbbi </w:t>
      </w:r>
      <w:r w:rsidRPr="00D50743">
        <w:rPr>
          <w:b/>
          <w:bCs/>
          <w:sz w:val="28"/>
          <w:szCs w:val="28"/>
        </w:rPr>
        <w:t>megszüntetése</w:t>
      </w:r>
      <w:r w:rsidRPr="00D50743">
        <w:rPr>
          <w:sz w:val="28"/>
          <w:szCs w:val="28"/>
        </w:rPr>
        <w:t>,</w:t>
      </w:r>
    </w:p>
    <w:p w:rsidR="00D50743" w:rsidRPr="00D50743" w:rsidRDefault="00D50743" w:rsidP="00D50743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D50743">
        <w:rPr>
          <w:b/>
          <w:bCs/>
          <w:sz w:val="28"/>
          <w:szCs w:val="28"/>
        </w:rPr>
        <w:t>keringéstámogatás:</w:t>
      </w:r>
      <w:r w:rsidRPr="00D50743">
        <w:rPr>
          <w:sz w:val="28"/>
          <w:szCs w:val="28"/>
        </w:rPr>
        <w:t xml:space="preserve"> az átlagos artériás nyomás 60-65 Hgmm felett tartása - a vérnyomáscsökkenés megelőzése,</w:t>
      </w:r>
    </w:p>
    <w:p w:rsidR="00D50743" w:rsidRPr="00D50743" w:rsidRDefault="00D50743" w:rsidP="00D50743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az </w:t>
      </w:r>
      <w:r w:rsidRPr="00D50743">
        <w:rPr>
          <w:b/>
          <w:bCs/>
          <w:sz w:val="28"/>
          <w:szCs w:val="28"/>
        </w:rPr>
        <w:t>oxigénellátás</w:t>
      </w:r>
      <w:r w:rsidRPr="00D50743">
        <w:rPr>
          <w:sz w:val="28"/>
          <w:szCs w:val="28"/>
        </w:rPr>
        <w:t xml:space="preserve"> optimalizálása,</w:t>
      </w:r>
    </w:p>
    <w:p w:rsidR="00D50743" w:rsidRPr="00D50743" w:rsidRDefault="00D50743" w:rsidP="00D50743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 xml:space="preserve">a </w:t>
      </w:r>
      <w:r w:rsidRPr="00D50743">
        <w:rPr>
          <w:b/>
          <w:bCs/>
          <w:sz w:val="28"/>
          <w:szCs w:val="28"/>
        </w:rPr>
        <w:t>vizelet-kiválasztás</w:t>
      </w:r>
      <w:r w:rsidRPr="00D50743">
        <w:rPr>
          <w:sz w:val="28"/>
          <w:szCs w:val="28"/>
        </w:rPr>
        <w:t xml:space="preserve"> fenntartása,</w:t>
      </w:r>
    </w:p>
    <w:p w:rsidR="00D50743" w:rsidRPr="00D50743" w:rsidRDefault="00D50743" w:rsidP="00D50743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D50743">
        <w:rPr>
          <w:sz w:val="28"/>
          <w:szCs w:val="28"/>
        </w:rPr>
        <w:t>a szervkárosodások megelőzése.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>Kivérzés-sokk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Kivérzéses sokkon a vérveszteség következtében kialakuló keringési zavarát értjük. A kivérzéses sokk további nevei: keringési sokk, sokk. 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A sokk </w:t>
      </w:r>
      <w:proofErr w:type="spellStart"/>
      <w:r w:rsidRPr="00253920">
        <w:rPr>
          <w:sz w:val="28"/>
          <w:szCs w:val="28"/>
        </w:rPr>
        <w:t>mindigéletveszélyes</w:t>
      </w:r>
      <w:proofErr w:type="spellEnd"/>
      <w:r w:rsidRPr="00253920">
        <w:rPr>
          <w:sz w:val="28"/>
          <w:szCs w:val="28"/>
        </w:rPr>
        <w:t xml:space="preserve"> állapot! A kivérzéses sokk tünetei </w:t>
      </w:r>
      <w:proofErr w:type="spellStart"/>
      <w:r w:rsidRPr="00253920">
        <w:rPr>
          <w:sz w:val="28"/>
          <w:szCs w:val="28"/>
        </w:rPr>
        <w:t>változatosaklehetnek</w:t>
      </w:r>
      <w:proofErr w:type="spellEnd"/>
      <w:r w:rsidRPr="00253920">
        <w:rPr>
          <w:sz w:val="28"/>
          <w:szCs w:val="28"/>
        </w:rPr>
        <w:t xml:space="preserve">. 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Sokkos állapotra utalhatnak:-sápadtság-hűvös, nyirkos bőr,-aprócseppes verejték-szomjúságérzés-szédülés-gyengeség 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>Kivérzéses sokk esetén sokkfektetést alkalmazunk! Ugyanezt a fektetési módot alkalmazzuk egyszerű ájulás esetén is!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Sokkfektetést </w:t>
      </w:r>
      <w:proofErr w:type="spellStart"/>
      <w:r w:rsidRPr="00253920">
        <w:rPr>
          <w:sz w:val="28"/>
          <w:szCs w:val="28"/>
        </w:rPr>
        <w:t>alkalmazvaa</w:t>
      </w:r>
      <w:proofErr w:type="spellEnd"/>
      <w:r w:rsidRPr="00253920">
        <w:rPr>
          <w:sz w:val="28"/>
          <w:szCs w:val="28"/>
        </w:rPr>
        <w:t xml:space="preserve"> sérült a hátán fekszik</w:t>
      </w:r>
      <w:proofErr w:type="gramStart"/>
      <w:r w:rsidRPr="00253920">
        <w:rPr>
          <w:sz w:val="28"/>
          <w:szCs w:val="28"/>
        </w:rPr>
        <w:t>,a</w:t>
      </w:r>
      <w:proofErr w:type="gramEnd"/>
      <w:r w:rsidRPr="00253920">
        <w:rPr>
          <w:sz w:val="28"/>
          <w:szCs w:val="28"/>
        </w:rPr>
        <w:t xml:space="preserve"> </w:t>
      </w:r>
      <w:proofErr w:type="spellStart"/>
      <w:r w:rsidRPr="00253920">
        <w:rPr>
          <w:sz w:val="28"/>
          <w:szCs w:val="28"/>
        </w:rPr>
        <w:t>lábakatmegemeljük</w:t>
      </w:r>
      <w:proofErr w:type="spellEnd"/>
      <w:r w:rsidRPr="00253920">
        <w:rPr>
          <w:sz w:val="28"/>
          <w:szCs w:val="28"/>
        </w:rPr>
        <w:t>.</w:t>
      </w:r>
    </w:p>
    <w:p w:rsidR="00253920" w:rsidRDefault="00253920" w:rsidP="00D50743">
      <w:pPr>
        <w:widowControl w:val="0"/>
        <w:suppressAutoHyphens/>
        <w:rPr>
          <w:sz w:val="28"/>
          <w:szCs w:val="28"/>
        </w:rPr>
      </w:pPr>
      <w:r w:rsidRPr="00253920">
        <w:rPr>
          <w:sz w:val="28"/>
          <w:szCs w:val="28"/>
        </w:rPr>
        <w:t xml:space="preserve">Sokkfektetés indokolt: </w:t>
      </w: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ájulás közeli állapotoknál</w:t>
      </w: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egyszerű ájulásnál</w:t>
      </w:r>
      <w:r w:rsidRPr="00253920">
        <w:rPr>
          <w:sz w:val="28"/>
          <w:szCs w:val="28"/>
        </w:rPr>
        <w:sym w:font="Symbol" w:char="F02D"/>
      </w:r>
      <w:r w:rsidRPr="00253920">
        <w:rPr>
          <w:sz w:val="28"/>
          <w:szCs w:val="28"/>
        </w:rPr>
        <w:t>jelentős vérveszteség esetén</w:t>
      </w:r>
      <w:r w:rsidR="007F1FE4">
        <w:rPr>
          <w:sz w:val="28"/>
          <w:szCs w:val="28"/>
        </w:rPr>
        <w:t>.</w:t>
      </w:r>
    </w:p>
    <w:p w:rsidR="007F1FE4" w:rsidRDefault="007F1FE4" w:rsidP="007F1FE4">
      <w:pPr>
        <w:rPr>
          <w:rStyle w:val="Hiperhivatkozs"/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21" w:history="1">
        <w:r w:rsidR="007F1FE4" w:rsidRPr="00370BB9">
          <w:rPr>
            <w:rStyle w:val="Hiperhivatkozs"/>
            <w:sz w:val="32"/>
            <w:szCs w:val="32"/>
          </w:rPr>
          <w:t>https://</w:t>
        </w:r>
        <w:proofErr w:type="gramStart"/>
        <w:r w:rsidR="007F1FE4" w:rsidRPr="00370BB9">
          <w:rPr>
            <w:rStyle w:val="Hiperhivatkozs"/>
            <w:sz w:val="32"/>
            <w:szCs w:val="32"/>
          </w:rPr>
          <w:t>youtu.be/oEe-s3SW61g</w:t>
        </w:r>
      </w:hyperlink>
      <w:r w:rsidR="007F1FE4">
        <w:rPr>
          <w:sz w:val="32"/>
          <w:szCs w:val="32"/>
        </w:rPr>
        <w:t xml:space="preserve">  agyrázkódás</w:t>
      </w:r>
      <w:proofErr w:type="gramEnd"/>
      <w:r w:rsidR="007F1FE4">
        <w:rPr>
          <w:sz w:val="32"/>
          <w:szCs w:val="32"/>
        </w:rPr>
        <w:t xml:space="preserve">  </w:t>
      </w:r>
      <w:r w:rsidR="007F1FE4">
        <w:rPr>
          <w:sz w:val="32"/>
          <w:szCs w:val="32"/>
        </w:rPr>
        <w:tab/>
        <w:t>2’</w:t>
      </w:r>
    </w:p>
    <w:p w:rsidR="007F1FE4" w:rsidRPr="009D3CCA" w:rsidRDefault="007F1FE4" w:rsidP="007F1FE4">
      <w:pPr>
        <w:spacing w:before="100" w:beforeAutospacing="1" w:after="100" w:afterAutospacing="1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>,  így nézheted meg a témához kapcsolódó videót!</w:t>
      </w:r>
    </w:p>
    <w:p w:rsidR="007F1FE4" w:rsidRDefault="007F1FE4" w:rsidP="00D50743">
      <w:pPr>
        <w:widowControl w:val="0"/>
        <w:suppressAutoHyphens/>
        <w:rPr>
          <w:sz w:val="28"/>
          <w:szCs w:val="28"/>
        </w:rPr>
      </w:pPr>
    </w:p>
    <w:p w:rsidR="00D50743" w:rsidRPr="00D50743" w:rsidRDefault="00253920" w:rsidP="006609FA">
      <w:pPr>
        <w:widowControl w:val="0"/>
        <w:suppressAutoHyphens/>
        <w:jc w:val="center"/>
        <w:rPr>
          <w:kern w:val="1"/>
          <w:sz w:val="28"/>
          <w:szCs w:val="28"/>
          <w:lang w:eastAsia="hi-IN" w:bidi="hi-IN"/>
        </w:rPr>
      </w:pPr>
      <w:r>
        <w:rPr>
          <w:noProof/>
        </w:rPr>
        <w:drawing>
          <wp:inline distT="0" distB="0" distL="0" distR="0" wp14:anchorId="46FE9B91" wp14:editId="5E07F99C">
            <wp:extent cx="4086225" cy="12192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06" w:rsidRPr="009F5E83" w:rsidRDefault="00AC3A06" w:rsidP="009F5E83">
      <w:pPr>
        <w:widowControl w:val="0"/>
        <w:numPr>
          <w:ilvl w:val="0"/>
          <w:numId w:val="1"/>
        </w:numPr>
        <w:suppressAutoHyphens/>
        <w:rPr>
          <w:kern w:val="1"/>
          <w:sz w:val="32"/>
          <w:szCs w:val="32"/>
          <w:lang w:eastAsia="hi-IN" w:bidi="hi-IN"/>
        </w:rPr>
      </w:pPr>
      <w:r w:rsidRPr="009F5E83">
        <w:rPr>
          <w:kern w:val="1"/>
          <w:sz w:val="32"/>
          <w:szCs w:val="32"/>
          <w:lang w:eastAsia="hi-IN" w:bidi="hi-IN"/>
        </w:rPr>
        <w:t>Az ízületi sérülések formái, tünetei és ellátásuk módja</w:t>
      </w:r>
    </w:p>
    <w:p w:rsidR="00AC3A06" w:rsidRPr="009F5E83" w:rsidRDefault="00AC3A06" w:rsidP="009F5E83">
      <w:pPr>
        <w:pStyle w:val="Listaszerbekezds"/>
        <w:numPr>
          <w:ilvl w:val="0"/>
          <w:numId w:val="1"/>
        </w:numPr>
        <w:rPr>
          <w:b/>
          <w:sz w:val="32"/>
          <w:szCs w:val="32"/>
        </w:rPr>
      </w:pPr>
      <w:r w:rsidRPr="009F5E83">
        <w:rPr>
          <w:kern w:val="1"/>
          <w:sz w:val="32"/>
          <w:szCs w:val="32"/>
          <w:lang w:eastAsia="hi-IN" w:bidi="hi-IN"/>
        </w:rPr>
        <w:t>A csontsérülések formái, tünetei és ellátásuk (fektetési módok).</w:t>
      </w:r>
    </w:p>
    <w:p w:rsidR="009F5E83" w:rsidRDefault="009F5E83" w:rsidP="009F5E83">
      <w:pPr>
        <w:rPr>
          <w:b/>
          <w:sz w:val="32"/>
          <w:szCs w:val="32"/>
        </w:rPr>
      </w:pPr>
    </w:p>
    <w:p w:rsidR="009F5E83" w:rsidRDefault="006609FA" w:rsidP="009F5E83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DD4808A" wp14:editId="54AB67E0">
            <wp:extent cx="4705350" cy="1255776"/>
            <wp:effectExtent l="0" t="0" r="0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481" cy="12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FA" w:rsidRDefault="006609FA" w:rsidP="009F5E83">
      <w:pPr>
        <w:rPr>
          <w:b/>
          <w:sz w:val="32"/>
          <w:szCs w:val="32"/>
        </w:rPr>
      </w:pPr>
    </w:p>
    <w:p w:rsidR="006609FA" w:rsidRDefault="006609FA" w:rsidP="009F5E83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4471A9F" wp14:editId="4318CAC5">
            <wp:extent cx="5760720" cy="26384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4E" w:rsidRDefault="006609FA" w:rsidP="006609FA">
      <w:pPr>
        <w:rPr>
          <w:sz w:val="28"/>
          <w:szCs w:val="28"/>
        </w:rPr>
      </w:pPr>
      <w:r w:rsidRPr="00C17A4E">
        <w:rPr>
          <w:sz w:val="28"/>
          <w:szCs w:val="28"/>
        </w:rPr>
        <w:t>Milyen sérülések adódhatnak a manuális feladatokból?</w:t>
      </w:r>
    </w:p>
    <w:p w:rsidR="00C17A4E" w:rsidRDefault="006609FA" w:rsidP="006609FA">
      <w:pPr>
        <w:rPr>
          <w:sz w:val="28"/>
          <w:szCs w:val="28"/>
        </w:rPr>
      </w:pPr>
      <w:r w:rsidRPr="00C17A4E">
        <w:rPr>
          <w:sz w:val="28"/>
          <w:szCs w:val="28"/>
        </w:rPr>
        <w:t xml:space="preserve">Izom-, szalag-, ínhúzódások (pl. váll </w:t>
      </w:r>
      <w:proofErr w:type="spellStart"/>
      <w:r w:rsidRPr="00C17A4E">
        <w:rPr>
          <w:sz w:val="28"/>
          <w:szCs w:val="28"/>
        </w:rPr>
        <w:t>rotátor-köpeny</w:t>
      </w:r>
      <w:proofErr w:type="spellEnd"/>
      <w:r w:rsidRPr="00C17A4E">
        <w:rPr>
          <w:sz w:val="28"/>
          <w:szCs w:val="28"/>
        </w:rPr>
        <w:t xml:space="preserve"> sérülése, stb.)</w:t>
      </w:r>
    </w:p>
    <w:p w:rsidR="006609FA" w:rsidRPr="00C17A4E" w:rsidRDefault="006609FA" w:rsidP="006609FA">
      <w:pPr>
        <w:rPr>
          <w:sz w:val="28"/>
          <w:szCs w:val="28"/>
        </w:rPr>
      </w:pPr>
      <w:r w:rsidRPr="00C17A4E">
        <w:rPr>
          <w:sz w:val="28"/>
          <w:szCs w:val="28"/>
        </w:rPr>
        <w:t xml:space="preserve">Gerincsérülések, beleértve az izmok, inak, szalagok, csigolyaközti porckorong (pl. gerincsérv, húzódások, stb.) érintettségét, de az idegek (pl. </w:t>
      </w:r>
      <w:proofErr w:type="spellStart"/>
      <w:r w:rsidRPr="00C17A4E">
        <w:rPr>
          <w:sz w:val="28"/>
          <w:szCs w:val="28"/>
        </w:rPr>
        <w:t>ischias</w:t>
      </w:r>
      <w:proofErr w:type="spellEnd"/>
      <w:r w:rsidRPr="00C17A4E">
        <w:rPr>
          <w:sz w:val="28"/>
          <w:szCs w:val="28"/>
        </w:rPr>
        <w:t>), ízületek, csontok és érintve lehetnek.</w:t>
      </w:r>
    </w:p>
    <w:p w:rsidR="00C17A4E" w:rsidRDefault="006609FA" w:rsidP="009F5E83">
      <w:pPr>
        <w:rPr>
          <w:noProof/>
        </w:rPr>
      </w:pPr>
      <w:r w:rsidRPr="00C17A4E">
        <w:rPr>
          <w:sz w:val="28"/>
          <w:szCs w:val="28"/>
        </w:rPr>
        <w:t>Ízületi sérülések vagy degeneráció /kopás, beleértve a váll, könyök, csukló, csípő, térd, boka, valamint a kéz és láb érintettségét</w:t>
      </w:r>
      <w:r w:rsidR="00EA0112">
        <w:rPr>
          <w:sz w:val="28"/>
          <w:szCs w:val="28"/>
        </w:rPr>
        <w:t xml:space="preserve">. </w:t>
      </w:r>
      <w:r w:rsidRPr="00C17A4E">
        <w:rPr>
          <w:sz w:val="28"/>
          <w:szCs w:val="28"/>
        </w:rPr>
        <w:t>Csontsérülések (pl. törések, repedések</w:t>
      </w:r>
      <w:proofErr w:type="gramStart"/>
      <w:r w:rsidRPr="00C17A4E">
        <w:rPr>
          <w:sz w:val="28"/>
          <w:szCs w:val="28"/>
        </w:rPr>
        <w:t>)Idegsérülések</w:t>
      </w:r>
      <w:proofErr w:type="gramEnd"/>
      <w:r w:rsidRPr="00C17A4E">
        <w:rPr>
          <w:sz w:val="28"/>
          <w:szCs w:val="28"/>
        </w:rPr>
        <w:t xml:space="preserve"> (pl. </w:t>
      </w:r>
      <w:proofErr w:type="spellStart"/>
      <w:r w:rsidRPr="00C17A4E">
        <w:rPr>
          <w:sz w:val="28"/>
          <w:szCs w:val="28"/>
        </w:rPr>
        <w:t>Canalis</w:t>
      </w:r>
      <w:proofErr w:type="spellEnd"/>
      <w:r w:rsidRPr="00C17A4E">
        <w:rPr>
          <w:sz w:val="28"/>
          <w:szCs w:val="28"/>
        </w:rPr>
        <w:t xml:space="preserve"> </w:t>
      </w:r>
      <w:proofErr w:type="spellStart"/>
      <w:r w:rsidRPr="00C17A4E">
        <w:rPr>
          <w:sz w:val="28"/>
          <w:szCs w:val="28"/>
        </w:rPr>
        <w:t>carpi</w:t>
      </w:r>
      <w:proofErr w:type="spellEnd"/>
      <w:r w:rsidRPr="00C17A4E">
        <w:rPr>
          <w:sz w:val="28"/>
          <w:szCs w:val="28"/>
        </w:rPr>
        <w:t xml:space="preserve"> szindróma)Izom-vagy érrendellenesség a felső végtagot ért vibráció miatt</w:t>
      </w:r>
      <w:r w:rsidR="00C17A4E">
        <w:rPr>
          <w:sz w:val="28"/>
          <w:szCs w:val="28"/>
        </w:rPr>
        <w:t>.</w:t>
      </w:r>
      <w:r w:rsidR="00EA0112">
        <w:rPr>
          <w:sz w:val="28"/>
          <w:szCs w:val="28"/>
        </w:rPr>
        <w:t xml:space="preserve"> </w:t>
      </w:r>
      <w:r w:rsidR="00C17A4E">
        <w:rPr>
          <w:sz w:val="28"/>
          <w:szCs w:val="28"/>
        </w:rPr>
        <w:t>L</w:t>
      </w:r>
      <w:r w:rsidRPr="00C17A4E">
        <w:rPr>
          <w:sz w:val="28"/>
          <w:szCs w:val="28"/>
        </w:rPr>
        <w:t>ágy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>szövet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>sérvek (például hasisérvek)</w:t>
      </w:r>
      <w:r w:rsidR="00C17A4E">
        <w:rPr>
          <w:noProof/>
        </w:rPr>
        <w:t xml:space="preserve"> </w:t>
      </w:r>
    </w:p>
    <w:p w:rsidR="00C17A4E" w:rsidRDefault="00C17A4E" w:rsidP="009F5E83">
      <w:pPr>
        <w:rPr>
          <w:sz w:val="28"/>
          <w:szCs w:val="28"/>
        </w:rPr>
      </w:pPr>
      <w:r>
        <w:rPr>
          <w:noProof/>
        </w:rPr>
        <w:lastRenderedPageBreak/>
        <w:t>.</w:t>
      </w:r>
      <w:r w:rsidRPr="00C17A4E">
        <w:rPr>
          <w:rFonts w:ascii="Arial" w:hAnsi="Arial" w:cs="Arial"/>
          <w:sz w:val="30"/>
          <w:szCs w:val="30"/>
        </w:rPr>
        <w:t xml:space="preserve"> </w:t>
      </w:r>
      <w:r w:rsidRPr="00C17A4E">
        <w:rPr>
          <w:sz w:val="28"/>
          <w:szCs w:val="28"/>
        </w:rPr>
        <w:t>Hogyan jelentkezik egy mozgás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>szerv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>rendszeri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>probléma?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>Jelentkezhet hirtelen, akutan egyetlen nagy túlterhelése vagy kialakulhat hosszabb időszak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 xml:space="preserve">alatt tartós túlterhelés, tartós trauma eredményeképpen, számos kisebb szöveti </w:t>
      </w:r>
      <w:proofErr w:type="gramStart"/>
      <w:r w:rsidRPr="00C17A4E">
        <w:rPr>
          <w:sz w:val="28"/>
          <w:szCs w:val="28"/>
        </w:rPr>
        <w:t>sérülés(</w:t>
      </w:r>
      <w:proofErr w:type="gramEnd"/>
      <w:r w:rsidRPr="00C17A4E">
        <w:rPr>
          <w:sz w:val="28"/>
          <w:szCs w:val="28"/>
        </w:rPr>
        <w:t>mikro</w:t>
      </w:r>
      <w:r w:rsidR="00EA0112">
        <w:rPr>
          <w:sz w:val="28"/>
          <w:szCs w:val="28"/>
        </w:rPr>
        <w:t xml:space="preserve"> </w:t>
      </w:r>
      <w:r w:rsidRPr="00C17A4E">
        <w:rPr>
          <w:sz w:val="28"/>
          <w:szCs w:val="28"/>
        </w:rPr>
        <w:t xml:space="preserve">trauma)hatására. </w:t>
      </w:r>
    </w:p>
    <w:p w:rsidR="00C17A4E" w:rsidRDefault="00C17A4E" w:rsidP="00C17A4E">
      <w:pPr>
        <w:pStyle w:val="Cmsor2"/>
        <w:rPr>
          <w:rFonts w:ascii="Times New Roman" w:hAnsi="Times New Roman" w:cs="Times New Roman"/>
          <w:sz w:val="28"/>
          <w:szCs w:val="28"/>
        </w:rPr>
      </w:pPr>
      <w:r w:rsidRPr="00924AE5">
        <w:rPr>
          <w:rFonts w:ascii="Times New Roman" w:hAnsi="Times New Roman" w:cs="Times New Roman"/>
          <w:b/>
          <w:color w:val="auto"/>
          <w:sz w:val="32"/>
          <w:szCs w:val="32"/>
        </w:rPr>
        <w:t>Mik a ficamok és rándulások</w:t>
      </w:r>
      <w:r w:rsidRPr="00C17A4E">
        <w:rPr>
          <w:rFonts w:ascii="Times New Roman" w:hAnsi="Times New Roman" w:cs="Times New Roman"/>
          <w:sz w:val="28"/>
          <w:szCs w:val="28"/>
        </w:rPr>
        <w:t>?</w:t>
      </w:r>
    </w:p>
    <w:p w:rsidR="007F1FE4" w:rsidRPr="007F1FE4" w:rsidRDefault="007F1FE4" w:rsidP="007F1FE4"/>
    <w:p w:rsidR="007F1FE4" w:rsidRDefault="00E333B7" w:rsidP="007F1FE4">
      <w:pPr>
        <w:rPr>
          <w:sz w:val="32"/>
          <w:szCs w:val="32"/>
        </w:rPr>
      </w:pPr>
      <w:hyperlink r:id="rId25" w:history="1">
        <w:r w:rsidR="007F1FE4" w:rsidRPr="00370BB9">
          <w:rPr>
            <w:rStyle w:val="Hiperhivatkozs"/>
            <w:sz w:val="32"/>
            <w:szCs w:val="32"/>
          </w:rPr>
          <w:t>https://youtu.be/z14mwcjbiA0</w:t>
        </w:r>
      </w:hyperlink>
      <w:r w:rsidR="007F1FE4">
        <w:rPr>
          <w:sz w:val="32"/>
          <w:szCs w:val="32"/>
        </w:rPr>
        <w:t xml:space="preserve">  </w:t>
      </w:r>
      <w:proofErr w:type="gramStart"/>
      <w:r w:rsidR="007F1FE4">
        <w:rPr>
          <w:sz w:val="32"/>
          <w:szCs w:val="32"/>
        </w:rPr>
        <w:t>végtagsérülés  3</w:t>
      </w:r>
      <w:proofErr w:type="gramEnd"/>
      <w:r w:rsidR="007F1FE4">
        <w:rPr>
          <w:sz w:val="32"/>
          <w:szCs w:val="32"/>
        </w:rPr>
        <w:t>’</w:t>
      </w:r>
    </w:p>
    <w:p w:rsidR="0006107E" w:rsidRDefault="0006107E" w:rsidP="007F1FE4">
      <w:pPr>
        <w:rPr>
          <w:sz w:val="32"/>
          <w:szCs w:val="32"/>
        </w:rPr>
      </w:pPr>
    </w:p>
    <w:p w:rsidR="007F1FE4" w:rsidRDefault="00E333B7" w:rsidP="007F1FE4">
      <w:pPr>
        <w:rPr>
          <w:sz w:val="32"/>
          <w:szCs w:val="32"/>
        </w:rPr>
      </w:pPr>
      <w:hyperlink r:id="rId26" w:history="1">
        <w:r w:rsidR="007F1FE4" w:rsidRPr="007F1FE4">
          <w:rPr>
            <w:rStyle w:val="Hiperhivatkozs"/>
            <w:sz w:val="32"/>
            <w:szCs w:val="32"/>
          </w:rPr>
          <w:t>https://youtu.be/GQP3xWzkHzc?list=PLa3kXW4zAiiHEvriuirQIQmcDcpy3vADw</w:t>
        </w:r>
      </w:hyperlink>
      <w:r w:rsidR="007F1FE4" w:rsidRPr="007F1FE4">
        <w:rPr>
          <w:sz w:val="32"/>
          <w:szCs w:val="32"/>
        </w:rPr>
        <w:t xml:space="preserve">  </w:t>
      </w:r>
      <w:proofErr w:type="gramStart"/>
      <w:r w:rsidR="007F1FE4" w:rsidRPr="007F1FE4">
        <w:rPr>
          <w:sz w:val="32"/>
          <w:szCs w:val="32"/>
        </w:rPr>
        <w:t>betegvizsgálat  2</w:t>
      </w:r>
      <w:proofErr w:type="gramEnd"/>
      <w:r w:rsidR="007F1FE4" w:rsidRPr="007F1FE4">
        <w:rPr>
          <w:sz w:val="32"/>
          <w:szCs w:val="32"/>
        </w:rPr>
        <w:t>’</w:t>
      </w:r>
    </w:p>
    <w:p w:rsidR="007F1FE4" w:rsidRDefault="007F1FE4" w:rsidP="007F1FE4">
      <w:pPr>
        <w:rPr>
          <w:sz w:val="32"/>
          <w:szCs w:val="32"/>
        </w:rPr>
      </w:pPr>
    </w:p>
    <w:p w:rsidR="000C3860" w:rsidRPr="000C3860" w:rsidRDefault="00BA6180" w:rsidP="000C3860">
      <w:pPr>
        <w:rPr>
          <w:b/>
          <w:color w:val="FF0000"/>
          <w:sz w:val="32"/>
          <w:szCs w:val="32"/>
        </w:rPr>
      </w:pPr>
      <w:r>
        <w:t xml:space="preserve">  </w:t>
      </w:r>
      <w:r w:rsidR="000C3860">
        <w:t xml:space="preserve"> </w:t>
      </w:r>
      <w:r w:rsidR="000C3860" w:rsidRPr="000C3860">
        <w:rPr>
          <w:b/>
          <w:color w:val="FF0000"/>
          <w:sz w:val="32"/>
          <w:szCs w:val="32"/>
        </w:rPr>
        <w:t>Kattints rá!</w:t>
      </w:r>
    </w:p>
    <w:p w:rsidR="00C17A4E" w:rsidRPr="00C17A4E" w:rsidRDefault="00C17A4E" w:rsidP="00C17A4E">
      <w:pPr>
        <w:pStyle w:val="NormlWeb"/>
        <w:spacing w:after="240" w:afterAutospacing="0"/>
        <w:rPr>
          <w:sz w:val="28"/>
          <w:szCs w:val="28"/>
        </w:rPr>
      </w:pPr>
      <w:r w:rsidRPr="00C17A4E">
        <w:rPr>
          <w:sz w:val="28"/>
          <w:szCs w:val="28"/>
        </w:rPr>
        <w:t xml:space="preserve">Az ízületeket az ízületi tok és az ízületi szalagok erősítik. Baleset következtében a tok és a szalagok is sérülhetnek, ennek következményeként alakul ki a ficam. 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br/>
      </w:r>
      <w:r w:rsidRPr="00C17A4E">
        <w:rPr>
          <w:b/>
          <w:bCs/>
          <w:sz w:val="28"/>
          <w:szCs w:val="28"/>
        </w:rPr>
        <w:t>Ficam</w:t>
      </w:r>
      <w:r w:rsidRPr="00C17A4E">
        <w:rPr>
          <w:sz w:val="28"/>
          <w:szCs w:val="28"/>
        </w:rPr>
        <w:t xml:space="preserve">ról akkor beszélünk, ha az ízületi porcfelszínek (vápa és a fej) elmozdulnak egymástól. 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br/>
      </w:r>
      <w:r w:rsidRPr="00C17A4E">
        <w:rPr>
          <w:b/>
          <w:bCs/>
          <w:sz w:val="28"/>
          <w:szCs w:val="28"/>
        </w:rPr>
        <w:t>Teljes ficam</w:t>
      </w:r>
      <w:r w:rsidRPr="00C17A4E">
        <w:rPr>
          <w:sz w:val="28"/>
          <w:szCs w:val="28"/>
        </w:rPr>
        <w:t xml:space="preserve"> (</w:t>
      </w:r>
      <w:proofErr w:type="spellStart"/>
      <w:r w:rsidRPr="00C17A4E">
        <w:rPr>
          <w:sz w:val="28"/>
          <w:szCs w:val="28"/>
        </w:rPr>
        <w:t>luxatio</w:t>
      </w:r>
      <w:proofErr w:type="spellEnd"/>
      <w:r w:rsidRPr="00C17A4E">
        <w:rPr>
          <w:sz w:val="28"/>
          <w:szCs w:val="28"/>
        </w:rPr>
        <w:t xml:space="preserve">) esetén a vápa és a fej teljesen eltávolodik egymástól, míg a </w:t>
      </w:r>
      <w:r w:rsidRPr="00C17A4E">
        <w:rPr>
          <w:b/>
          <w:bCs/>
          <w:sz w:val="28"/>
          <w:szCs w:val="28"/>
        </w:rPr>
        <w:t>részleges ficam</w:t>
      </w:r>
      <w:r w:rsidRPr="00C17A4E">
        <w:rPr>
          <w:sz w:val="28"/>
          <w:szCs w:val="28"/>
        </w:rPr>
        <w:t>nál (</w:t>
      </w:r>
      <w:proofErr w:type="spellStart"/>
      <w:r w:rsidRPr="00C17A4E">
        <w:rPr>
          <w:sz w:val="28"/>
          <w:szCs w:val="28"/>
        </w:rPr>
        <w:t>subluxatio</w:t>
      </w:r>
      <w:proofErr w:type="spellEnd"/>
      <w:r w:rsidRPr="00C17A4E">
        <w:rPr>
          <w:sz w:val="28"/>
          <w:szCs w:val="28"/>
        </w:rPr>
        <w:t xml:space="preserve">) az ízületi felszínek (a fej és a vápa) távolodnak el, az ízületi rés megnagyobbodik, az ízületi tok és a szalagok megnyúlnak, de a fej még az ízületen belül marad. 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br/>
        <w:t xml:space="preserve">A </w:t>
      </w:r>
      <w:r w:rsidRPr="00C17A4E">
        <w:rPr>
          <w:b/>
          <w:bCs/>
          <w:sz w:val="28"/>
          <w:szCs w:val="28"/>
        </w:rPr>
        <w:t>leggyakoribb ficamok:</w:t>
      </w:r>
      <w:r w:rsidRPr="00C17A4E">
        <w:rPr>
          <w:sz w:val="28"/>
          <w:szCs w:val="28"/>
        </w:rPr>
        <w:t xml:space="preserve"> a vállficam, könyökficam, ujjízületi ficamok, térdkalácsficam és a bokatörésekhez társuló felső ugróízületi ficamok. 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br/>
      </w:r>
      <w:r w:rsidRPr="00C17A4E">
        <w:rPr>
          <w:b/>
          <w:bCs/>
          <w:sz w:val="28"/>
          <w:szCs w:val="28"/>
        </w:rPr>
        <w:t>Részleges ficamok</w:t>
      </w:r>
      <w:r w:rsidRPr="00C17A4E">
        <w:rPr>
          <w:sz w:val="28"/>
          <w:szCs w:val="28"/>
        </w:rPr>
        <w:t xml:space="preserve"> a bokaízületben (felső ugróízületben) és a vállízületben jönnek létre leggyakrabban. </w:t>
      </w:r>
    </w:p>
    <w:p w:rsidR="00C17A4E" w:rsidRDefault="00C17A4E" w:rsidP="00C17A4E">
      <w:r>
        <w:rPr>
          <w:noProof/>
        </w:rPr>
        <w:drawing>
          <wp:inline distT="0" distB="0" distL="0" distR="0">
            <wp:extent cx="5562600" cy="1838325"/>
            <wp:effectExtent l="0" t="0" r="0" b="9525"/>
            <wp:docPr id="15" name="Kép 15" descr="Részleges ficamok leggyakrabban a boka-és vállízületben jönnek lé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zleges ficamok leggyakrabban a boka-és vállízületben jönnek lét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4E" w:rsidRDefault="00C17A4E" w:rsidP="00C17A4E">
      <w:pPr>
        <w:pStyle w:val="kepalairas"/>
        <w:rPr>
          <w:sz w:val="28"/>
          <w:szCs w:val="28"/>
        </w:rPr>
      </w:pPr>
      <w:r w:rsidRPr="00C17A4E">
        <w:rPr>
          <w:sz w:val="28"/>
          <w:szCs w:val="28"/>
        </w:rPr>
        <w:t>Részleges ficamok leggyakrabban a boka-és vállízületben jönnek létre</w:t>
      </w:r>
      <w:r>
        <w:rPr>
          <w:sz w:val="28"/>
          <w:szCs w:val="28"/>
        </w:rPr>
        <w:t>.</w:t>
      </w:r>
    </w:p>
    <w:p w:rsidR="00C17A4E" w:rsidRPr="00C17A4E" w:rsidRDefault="00C17A4E" w:rsidP="00C17A4E">
      <w:pPr>
        <w:pStyle w:val="kepalairas"/>
        <w:rPr>
          <w:sz w:val="36"/>
          <w:szCs w:val="36"/>
        </w:rPr>
      </w:pPr>
      <w:r w:rsidRPr="00C17A4E">
        <w:rPr>
          <w:sz w:val="28"/>
          <w:szCs w:val="28"/>
        </w:rPr>
        <w:t xml:space="preserve">A </w:t>
      </w:r>
      <w:r w:rsidRPr="00C17A4E">
        <w:rPr>
          <w:b/>
          <w:bCs/>
          <w:sz w:val="28"/>
          <w:szCs w:val="28"/>
        </w:rPr>
        <w:t>teljes ízületi ficamok</w:t>
      </w:r>
      <w:r w:rsidRPr="00C17A4E">
        <w:rPr>
          <w:sz w:val="28"/>
          <w:szCs w:val="28"/>
        </w:rPr>
        <w:t xml:space="preserve"> leggyakoribb tünetei: az ízület fájdalmas, duzzadt, mozgása teljesen beszűkült, az ízület rugalmasan rögzített. Sokszor jellegzetesen torz, deformált ízületi képet mutat, azonban fizikális vizsgálattal és a </w:t>
      </w:r>
      <w:hyperlink r:id="rId28" w:tgtFrame="_blank" w:tooltip="röntgenfelvétellel" w:history="1">
        <w:r w:rsidRPr="00C17A4E">
          <w:rPr>
            <w:rStyle w:val="Hiperhivatkozs"/>
            <w:color w:val="auto"/>
            <w:sz w:val="28"/>
            <w:szCs w:val="28"/>
          </w:rPr>
          <w:t>röntgenfelvétellel</w:t>
        </w:r>
      </w:hyperlink>
      <w:r w:rsidRPr="00C17A4E">
        <w:rPr>
          <w:sz w:val="28"/>
          <w:szCs w:val="28"/>
        </w:rPr>
        <w:t xml:space="preserve"> győződhetünk meg a ficam fennállásáról. Különleges helyet foglal el a térdízületi teljes ficam, mivel az ilyen ficam után artéria-sérülés is bekövetkezik, az artéria </w:t>
      </w:r>
      <w:proofErr w:type="spellStart"/>
      <w:r w:rsidRPr="00C17A4E">
        <w:rPr>
          <w:sz w:val="28"/>
          <w:szCs w:val="28"/>
        </w:rPr>
        <w:t>poplitea</w:t>
      </w:r>
      <w:proofErr w:type="spellEnd"/>
      <w:r w:rsidRPr="00C17A4E">
        <w:rPr>
          <w:sz w:val="28"/>
          <w:szCs w:val="28"/>
        </w:rPr>
        <w:t xml:space="preserve"> </w:t>
      </w:r>
      <w:proofErr w:type="spellStart"/>
      <w:r w:rsidRPr="00C17A4E">
        <w:rPr>
          <w:sz w:val="28"/>
          <w:szCs w:val="28"/>
        </w:rPr>
        <w:t>intima</w:t>
      </w:r>
      <w:proofErr w:type="spellEnd"/>
      <w:r w:rsidRPr="00C17A4E">
        <w:rPr>
          <w:sz w:val="28"/>
          <w:szCs w:val="28"/>
        </w:rPr>
        <w:t xml:space="preserve"> sérülése miatt. Az ilyen ficamoknál nagyon fontos az érfestés (</w:t>
      </w:r>
      <w:proofErr w:type="spellStart"/>
      <w:r w:rsidRPr="00C17A4E">
        <w:rPr>
          <w:sz w:val="28"/>
          <w:szCs w:val="28"/>
        </w:rPr>
        <w:t>angiográfia</w:t>
      </w:r>
      <w:proofErr w:type="spellEnd"/>
      <w:r w:rsidRPr="00C17A4E">
        <w:rPr>
          <w:sz w:val="28"/>
          <w:szCs w:val="28"/>
        </w:rPr>
        <w:t>) készítése és érsebész bevonása.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lastRenderedPageBreak/>
        <w:br/>
      </w:r>
      <w:r w:rsidRPr="00C17A4E">
        <w:rPr>
          <w:b/>
          <w:bCs/>
          <w:sz w:val="28"/>
          <w:szCs w:val="28"/>
        </w:rPr>
        <w:t>Rándulás</w:t>
      </w:r>
      <w:r w:rsidRPr="00C17A4E">
        <w:rPr>
          <w:sz w:val="28"/>
          <w:szCs w:val="28"/>
        </w:rPr>
        <w:t>ról akkor beszélünk, ha az ízületi felszínek eltávolodnak egymástól, a tok és a szalagok nyúlnak, részlegesen szakadnak, viszont az ízesülő csontvégek nem távolodnak el egymástól, a fej a vápában marad. A rándulás nagy fájdalommal, duzzanattal, vérömleny kialakulásával jár együtt. Az ízület mozgatható, viszont a mozgástartomány jelentősen beszűkül és rendkívül fájdalmas. A rándulás röntgenfelvétellel és fizikális vizsgálattal igazolható.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br/>
        <w:t xml:space="preserve">Ha az ízületre normál mozgásterjedelmét meghaladó erő hat, </w:t>
      </w:r>
      <w:hyperlink r:id="rId29" w:tgtFrame="_blank" w:tooltip="szalagszakadás" w:history="1">
        <w:r w:rsidRPr="00C17A4E">
          <w:rPr>
            <w:rStyle w:val="Hiperhivatkozs"/>
            <w:b/>
            <w:bCs/>
            <w:color w:val="auto"/>
            <w:sz w:val="28"/>
            <w:szCs w:val="28"/>
          </w:rPr>
          <w:t>szalagszakadás</w:t>
        </w:r>
      </w:hyperlink>
      <w:r w:rsidRPr="00C17A4E">
        <w:rPr>
          <w:sz w:val="28"/>
          <w:szCs w:val="28"/>
        </w:rPr>
        <w:t xml:space="preserve"> alakul ki, amely teljes keresztmetszetét vagy rostjainak bizonyos részét érintheti. A </w:t>
      </w:r>
      <w:r w:rsidRPr="00C17A4E">
        <w:rPr>
          <w:b/>
          <w:bCs/>
          <w:sz w:val="28"/>
          <w:szCs w:val="28"/>
        </w:rPr>
        <w:t>szalag részleges szakadás</w:t>
      </w:r>
      <w:r w:rsidRPr="00C17A4E">
        <w:rPr>
          <w:sz w:val="28"/>
          <w:szCs w:val="28"/>
        </w:rPr>
        <w:t xml:space="preserve">a során az ízület stabilitása megmarad. Előfordulhat, hogy a szalag csontdarabbal együtt leszakad a tapadási helyről, máskor csak a szalag egy része sérül. Komplett szakadásnál a szalag oly mértékben sérül, hogy az érintett ízület instabillá válik. Három formája lehetséges: a </w:t>
      </w:r>
      <w:r w:rsidRPr="00C17A4E">
        <w:rPr>
          <w:b/>
          <w:bCs/>
          <w:sz w:val="28"/>
          <w:szCs w:val="28"/>
        </w:rPr>
        <w:t>szalag teljesen elszakad</w:t>
      </w:r>
      <w:r w:rsidRPr="00C17A4E">
        <w:rPr>
          <w:sz w:val="28"/>
          <w:szCs w:val="28"/>
        </w:rPr>
        <w:t>, a szalag tapadása leválik a csontról, vagy a szalag csontdarabbal együtt szakad le. Szalagsérülések leggyakrabban a bokában, térdben, könyökben, csuklóban és a vállban fordulnak elő. A sérült ízület körül fájdalom, vérömleny, duzzanat és nyomásérzékenység keletkezik. A végtag mozgatása heves fájdalommal jár. Az ízület instabillá válik. Diagnózisában fontos a baleset körülményeire fényt deríteni, majd a megtekintés, tapintás és funkcióvizsgálat következik.</w:t>
      </w:r>
      <w:r w:rsidRPr="00C17A4E">
        <w:t xml:space="preserve"> Kezelés</w:t>
      </w:r>
    </w:p>
    <w:p w:rsidR="00C17A4E" w:rsidRPr="00C17A4E" w:rsidRDefault="00C17A4E" w:rsidP="00C17A4E">
      <w:pPr>
        <w:pStyle w:val="NormlWeb"/>
        <w:rPr>
          <w:sz w:val="28"/>
          <w:szCs w:val="28"/>
        </w:rPr>
      </w:pPr>
      <w:r w:rsidRPr="00C17A4E">
        <w:rPr>
          <w:sz w:val="28"/>
          <w:szCs w:val="28"/>
        </w:rPr>
        <w:t xml:space="preserve">A </w:t>
      </w:r>
      <w:r w:rsidRPr="00C17A4E">
        <w:rPr>
          <w:b/>
          <w:bCs/>
          <w:sz w:val="28"/>
          <w:szCs w:val="28"/>
        </w:rPr>
        <w:t>teljes ficamok</w:t>
      </w:r>
      <w:r w:rsidRPr="00C17A4E">
        <w:rPr>
          <w:sz w:val="28"/>
          <w:szCs w:val="28"/>
        </w:rPr>
        <w:t xml:space="preserve"> kezelésének első lépéseként az ízületet nyugalomba helyezzük, hűtjük, majd a sérültet azonnal szakorvoshoz szállítjuk. Sok laikus (szemtanú) megkísérli a ficamot helyretenni, ami egy nagyon helytelen gyakorlat, mivel ezzel esetleg az ízületi vápa vagy fej törését, szalagszakadást okozhat, és nem ritkán ideg- és érkárosodás is kialakulhat. A </w:t>
      </w:r>
      <w:r w:rsidRPr="00C17A4E">
        <w:rPr>
          <w:b/>
          <w:bCs/>
          <w:sz w:val="28"/>
          <w:szCs w:val="28"/>
        </w:rPr>
        <w:t>rándulás</w:t>
      </w:r>
      <w:r w:rsidRPr="00C17A4E">
        <w:rPr>
          <w:sz w:val="28"/>
          <w:szCs w:val="28"/>
        </w:rPr>
        <w:t xml:space="preserve"> kezelésének legfontosabb lépése a nyugalomba helyezés, a kar felkötése, a láb felpolcolása, valamint a sérült ízület hűtése, majd rugalmas pólyával való rögzítése. Ha a rándulás szalagszakadással társul, akkor a végtagot gipszelni vagy operálni kell. </w:t>
      </w:r>
      <w:r w:rsidRPr="00C17A4E">
        <w:rPr>
          <w:sz w:val="28"/>
          <w:szCs w:val="28"/>
        </w:rPr>
        <w:br/>
      </w:r>
      <w:r w:rsidRPr="00C17A4E">
        <w:rPr>
          <w:sz w:val="28"/>
          <w:szCs w:val="28"/>
        </w:rPr>
        <w:br/>
        <w:t xml:space="preserve">Röntgenfelvétellel és </w:t>
      </w:r>
      <w:hyperlink r:id="rId30" w:tgtFrame="_blank" w:tooltip="egyéb képalkotó eljárással" w:history="1">
        <w:r w:rsidRPr="00C17A4E">
          <w:rPr>
            <w:rStyle w:val="Hiperhivatkozs"/>
            <w:sz w:val="28"/>
            <w:szCs w:val="28"/>
          </w:rPr>
          <w:t>egyéb képalkotó eljárással</w:t>
        </w:r>
      </w:hyperlink>
      <w:r w:rsidRPr="00C17A4E">
        <w:rPr>
          <w:sz w:val="28"/>
          <w:szCs w:val="28"/>
        </w:rPr>
        <w:t xml:space="preserve"> (UH, CT, MRI, </w:t>
      </w:r>
      <w:proofErr w:type="spellStart"/>
      <w:r w:rsidRPr="00C17A4E">
        <w:rPr>
          <w:sz w:val="28"/>
          <w:szCs w:val="28"/>
        </w:rPr>
        <w:t>arthroszkópia</w:t>
      </w:r>
      <w:proofErr w:type="spellEnd"/>
      <w:r w:rsidRPr="00C17A4E">
        <w:rPr>
          <w:sz w:val="28"/>
          <w:szCs w:val="28"/>
        </w:rPr>
        <w:t xml:space="preserve">) győződhetünk meg a sérülés kiterjedéséről, amely a kezelés menetét nagymértékben befolyásolja. Az ízület stabilitásvizsgálatával dönthető el, hogy konzervatívan (gipszrögzítéssel) vagy műtéti úton kell a sérülést ellátni </w:t>
      </w:r>
    </w:p>
    <w:p w:rsidR="00C17A4E" w:rsidRDefault="0047727A" w:rsidP="00C17A4E">
      <w:pPr>
        <w:pStyle w:val="kepalairas"/>
        <w:rPr>
          <w:sz w:val="28"/>
          <w:szCs w:val="28"/>
        </w:rPr>
      </w:pPr>
      <w:r w:rsidRPr="0047727A">
        <w:rPr>
          <w:b/>
          <w:sz w:val="28"/>
          <w:szCs w:val="28"/>
          <w:u w:val="single"/>
        </w:rPr>
        <w:t>A végtagsérülések közt a csontot</w:t>
      </w:r>
      <w:r w:rsidRPr="0047727A">
        <w:rPr>
          <w:sz w:val="28"/>
          <w:szCs w:val="28"/>
        </w:rPr>
        <w:t xml:space="preserve"> érintő töréseket (</w:t>
      </w:r>
      <w:proofErr w:type="spellStart"/>
      <w:r w:rsidRPr="0047727A">
        <w:rPr>
          <w:sz w:val="28"/>
          <w:szCs w:val="28"/>
        </w:rPr>
        <w:t>fractura</w:t>
      </w:r>
      <w:proofErr w:type="spellEnd"/>
      <w:proofErr w:type="gramStart"/>
      <w:r w:rsidRPr="0047727A">
        <w:rPr>
          <w:sz w:val="28"/>
          <w:szCs w:val="28"/>
        </w:rPr>
        <w:t>,,</w:t>
      </w:r>
      <w:proofErr w:type="gramEnd"/>
      <w:r w:rsidRPr="0047727A">
        <w:rPr>
          <w:sz w:val="28"/>
          <w:szCs w:val="28"/>
        </w:rPr>
        <w:t xml:space="preserve"> az </w:t>
      </w:r>
      <w:proofErr w:type="spellStart"/>
      <w:r w:rsidRPr="0047727A">
        <w:rPr>
          <w:sz w:val="28"/>
          <w:szCs w:val="28"/>
        </w:rPr>
        <w:t>izületet</w:t>
      </w:r>
      <w:proofErr w:type="spellEnd"/>
      <w:r w:rsidRPr="0047727A">
        <w:rPr>
          <w:sz w:val="28"/>
          <w:szCs w:val="28"/>
        </w:rPr>
        <w:t xml:space="preserve"> és lágyrészeket érintő sérüléseket, úgymint a zúzódásokat (</w:t>
      </w:r>
      <w:proofErr w:type="spellStart"/>
      <w:r w:rsidRPr="0047727A">
        <w:rPr>
          <w:sz w:val="28"/>
          <w:szCs w:val="28"/>
        </w:rPr>
        <w:t>contusio</w:t>
      </w:r>
      <w:proofErr w:type="spellEnd"/>
      <w:r w:rsidRPr="0047727A">
        <w:rPr>
          <w:sz w:val="28"/>
          <w:szCs w:val="28"/>
        </w:rPr>
        <w:t>), rándulásokat (</w:t>
      </w:r>
      <w:proofErr w:type="spellStart"/>
      <w:r w:rsidRPr="0047727A">
        <w:rPr>
          <w:sz w:val="28"/>
          <w:szCs w:val="28"/>
        </w:rPr>
        <w:t>distorsio</w:t>
      </w:r>
      <w:proofErr w:type="spellEnd"/>
      <w:r w:rsidRPr="0047727A">
        <w:rPr>
          <w:sz w:val="28"/>
          <w:szCs w:val="28"/>
        </w:rPr>
        <w:t>) és ficamokat (</w:t>
      </w:r>
      <w:proofErr w:type="spellStart"/>
      <w:r w:rsidRPr="0047727A">
        <w:rPr>
          <w:sz w:val="28"/>
          <w:szCs w:val="28"/>
        </w:rPr>
        <w:t>luxatio</w:t>
      </w:r>
      <w:proofErr w:type="spellEnd"/>
      <w:r w:rsidRPr="0047727A">
        <w:rPr>
          <w:sz w:val="28"/>
          <w:szCs w:val="28"/>
        </w:rPr>
        <w:t>) kell elkülöníteni.</w:t>
      </w:r>
    </w:p>
    <w:p w:rsidR="0047727A" w:rsidRPr="00E75316" w:rsidRDefault="0047727A" w:rsidP="00C17A4E">
      <w:pPr>
        <w:pStyle w:val="kepalairas"/>
        <w:rPr>
          <w:sz w:val="28"/>
          <w:szCs w:val="28"/>
        </w:rPr>
      </w:pPr>
      <w:r w:rsidRPr="00E75316">
        <w:rPr>
          <w:b/>
          <w:sz w:val="28"/>
          <w:szCs w:val="28"/>
        </w:rPr>
        <w:t>A törések alapvető tünete</w:t>
      </w:r>
      <w:r w:rsidRPr="00E75316">
        <w:rPr>
          <w:sz w:val="28"/>
          <w:szCs w:val="28"/>
        </w:rPr>
        <w:t xml:space="preserve"> az adott végtag mozgásainak, funkciójának beszűkülése, illetve kiesése. Természetesen, ha a külvilág felé hatoló törésről van szó, akkor a tört végek is láthatóvá válnak, de a nagyobb elmozdulással járó töréseket tapintással is észlelhetjük. További általános tünetek a fájdalom, végtagrövidülés, kényszertartás, kóros </w:t>
      </w:r>
      <w:proofErr w:type="spellStart"/>
      <w:r w:rsidRPr="00E75316">
        <w:rPr>
          <w:sz w:val="28"/>
          <w:szCs w:val="28"/>
        </w:rPr>
        <w:t>izületi</w:t>
      </w:r>
      <w:proofErr w:type="spellEnd"/>
      <w:r w:rsidRPr="00E75316">
        <w:rPr>
          <w:sz w:val="28"/>
          <w:szCs w:val="28"/>
        </w:rPr>
        <w:t xml:space="preserve"> helyzetek.</w:t>
      </w:r>
    </w:p>
    <w:p w:rsidR="0047727A" w:rsidRDefault="0047727A" w:rsidP="0047727A">
      <w:pPr>
        <w:pStyle w:val="NormlWeb"/>
        <w:jc w:val="both"/>
        <w:rPr>
          <w:sz w:val="28"/>
          <w:szCs w:val="28"/>
        </w:rPr>
      </w:pPr>
      <w:r w:rsidRPr="00E75316">
        <w:rPr>
          <w:sz w:val="28"/>
          <w:szCs w:val="28"/>
        </w:rPr>
        <w:t xml:space="preserve">Az </w:t>
      </w:r>
      <w:proofErr w:type="spellStart"/>
      <w:r w:rsidRPr="00E75316">
        <w:rPr>
          <w:sz w:val="28"/>
          <w:szCs w:val="28"/>
        </w:rPr>
        <w:t>izületi</w:t>
      </w:r>
      <w:proofErr w:type="spellEnd"/>
      <w:r w:rsidRPr="00E75316">
        <w:rPr>
          <w:sz w:val="28"/>
          <w:szCs w:val="28"/>
        </w:rPr>
        <w:t xml:space="preserve"> és lágyrész sérüléseinek általános tünetei hasonlók a törésekhez. Megemlítendő, hogy bizonyos szalagok és ínak szakadásakor a beteg által olykor nem is észlelt funkciók eshetnek ki, amely csak később kerül felismerésre. A ficamok jellegzetes tünete, hogy az </w:t>
      </w:r>
      <w:proofErr w:type="spellStart"/>
      <w:r w:rsidRPr="00E75316">
        <w:rPr>
          <w:sz w:val="28"/>
          <w:szCs w:val="28"/>
        </w:rPr>
        <w:t>izület</w:t>
      </w:r>
      <w:proofErr w:type="spellEnd"/>
      <w:r w:rsidRPr="00E75316">
        <w:rPr>
          <w:sz w:val="28"/>
          <w:szCs w:val="28"/>
        </w:rPr>
        <w:t xml:space="preserve"> vápáját (ez a gömbcsukló tokja, amibe a csont fejrésze illeszkedik) valamilyen irányba </w:t>
      </w:r>
      <w:r w:rsidRPr="00E75316">
        <w:rPr>
          <w:sz w:val="28"/>
          <w:szCs w:val="28"/>
        </w:rPr>
        <w:lastRenderedPageBreak/>
        <w:t>elhagyja a csont fejrésze (azaz a gömb kiugrik a tokból). Ez sokszor szabad szemmel is látható helyzetben rögzül.</w:t>
      </w:r>
    </w:p>
    <w:p w:rsidR="00E75316" w:rsidRPr="00E75316" w:rsidRDefault="00E75316" w:rsidP="00E75316">
      <w:pPr>
        <w:pStyle w:val="NormlWeb"/>
        <w:jc w:val="both"/>
        <w:rPr>
          <w:sz w:val="28"/>
          <w:szCs w:val="28"/>
        </w:rPr>
      </w:pPr>
      <w:r w:rsidRPr="00E75316">
        <w:rPr>
          <w:sz w:val="28"/>
          <w:szCs w:val="28"/>
        </w:rPr>
        <w:t>A boka szalagsérülése általában serdülő, fiatal felnőttkorban kezdődnek, és a panaszok egy életen át visszatérhetnek. A törések általában közép és időskorban fordulnak elő (a csontritkulás itt is terhelő tényező), a téli jeges utakon, az első havazáskor számuk jelentősen emelkedik.</w:t>
      </w:r>
    </w:p>
    <w:p w:rsidR="00E75316" w:rsidRPr="00E75316" w:rsidRDefault="00E75316" w:rsidP="00E75316">
      <w:pPr>
        <w:pStyle w:val="NormlWeb"/>
        <w:jc w:val="both"/>
        <w:rPr>
          <w:sz w:val="28"/>
          <w:szCs w:val="28"/>
        </w:rPr>
      </w:pPr>
      <w:r w:rsidRPr="00E75316">
        <w:rPr>
          <w:sz w:val="28"/>
          <w:szCs w:val="28"/>
        </w:rPr>
        <w:t xml:space="preserve">A bokaszalag általában a boka rándulásakor sérülhet, amikor a lábfej típusosan befordul maga alá. Ilyenkor a szalagok megnyúlhatnak, részlegesen vagy teljesen szakadhatnak. A boka külső része beduzzad, mozgása korlátozódik, tapintásra fájdalmassá válik. </w:t>
      </w:r>
    </w:p>
    <w:p w:rsidR="0006107E" w:rsidRDefault="00E75316" w:rsidP="0047727A">
      <w:pPr>
        <w:pStyle w:val="NormlWeb"/>
        <w:jc w:val="both"/>
        <w:rPr>
          <w:sz w:val="28"/>
          <w:szCs w:val="28"/>
        </w:rPr>
      </w:pPr>
      <w:r w:rsidRPr="00E75316">
        <w:rPr>
          <w:sz w:val="28"/>
          <w:szCs w:val="28"/>
        </w:rPr>
        <w:t xml:space="preserve">Az Achilles-ín sérülése igen gyakran fordul elő középkorú férfiaknál, a sportolók negyedik leggyakoribb sérülése. A fedett sérülések táncosokban, balettosokban, aktív sportolókban, hosszú távfutókban gyakori. </w:t>
      </w:r>
    </w:p>
    <w:p w:rsidR="00E75316" w:rsidRDefault="00E75316" w:rsidP="0047727A">
      <w:pPr>
        <w:pStyle w:val="NormlWeb"/>
        <w:jc w:val="both"/>
        <w:rPr>
          <w:sz w:val="28"/>
          <w:szCs w:val="28"/>
        </w:rPr>
      </w:pPr>
      <w:r w:rsidRPr="00E75316">
        <w:rPr>
          <w:sz w:val="28"/>
          <w:szCs w:val="28"/>
        </w:rPr>
        <w:t xml:space="preserve">Ők évekig mindennapi, állandó terhelésnek teszik ki az Achilles inaikat, ami miatt </w:t>
      </w:r>
      <w:proofErr w:type="spellStart"/>
      <w:r w:rsidRPr="00E75316">
        <w:rPr>
          <w:sz w:val="28"/>
          <w:szCs w:val="28"/>
        </w:rPr>
        <w:t>mikrotraumák</w:t>
      </w:r>
      <w:proofErr w:type="spellEnd"/>
      <w:r w:rsidRPr="00E75316">
        <w:rPr>
          <w:sz w:val="28"/>
          <w:szCs w:val="28"/>
        </w:rPr>
        <w:t xml:space="preserve"> keletkeznek az ínban, ami később hegesedéshez vezet, és fokozatosan gyengül az ín rugalmassága, szakítószilárdsága. </w:t>
      </w:r>
      <w:proofErr w:type="gramStart"/>
      <w:r w:rsidRPr="00E75316">
        <w:rPr>
          <w:sz w:val="28"/>
          <w:szCs w:val="28"/>
        </w:rPr>
        <w:t>elegendő</w:t>
      </w:r>
      <w:proofErr w:type="gramEnd"/>
      <w:r w:rsidRPr="00E75316">
        <w:rPr>
          <w:sz w:val="28"/>
          <w:szCs w:val="28"/>
        </w:rPr>
        <w:t xml:space="preserve"> egy hirtelen elrugaszkodás, egy rossz lépcsőre emelkedés és az Achilles ín elszakad</w:t>
      </w:r>
      <w:r w:rsidR="008D0266">
        <w:rPr>
          <w:sz w:val="28"/>
          <w:szCs w:val="28"/>
        </w:rPr>
        <w:t>.</w:t>
      </w:r>
    </w:p>
    <w:p w:rsidR="008D0266" w:rsidRDefault="00E333B7" w:rsidP="0047727A">
      <w:pPr>
        <w:pStyle w:val="NormlWeb"/>
        <w:jc w:val="both"/>
        <w:rPr>
          <w:sz w:val="28"/>
          <w:szCs w:val="28"/>
        </w:rPr>
      </w:pPr>
      <w:hyperlink r:id="rId31" w:history="1">
        <w:r w:rsidR="007F1FE4" w:rsidRPr="00E82507">
          <w:rPr>
            <w:rStyle w:val="Hiperhivatkozs"/>
            <w:sz w:val="28"/>
            <w:szCs w:val="28"/>
          </w:rPr>
          <w:t>https://youtu.be/LEYP3lHmpqk</w:t>
        </w:r>
      </w:hyperlink>
      <w:r w:rsidR="001B78E3">
        <w:rPr>
          <w:sz w:val="28"/>
          <w:szCs w:val="28"/>
        </w:rPr>
        <w:t xml:space="preserve">   í</w:t>
      </w:r>
      <w:r w:rsidR="007F1FE4">
        <w:rPr>
          <w:sz w:val="28"/>
          <w:szCs w:val="28"/>
        </w:rPr>
        <w:t xml:space="preserve">zületi </w:t>
      </w:r>
      <w:proofErr w:type="gramStart"/>
      <w:r w:rsidR="007F1FE4">
        <w:rPr>
          <w:sz w:val="28"/>
          <w:szCs w:val="28"/>
        </w:rPr>
        <w:t>sérülés  3</w:t>
      </w:r>
      <w:proofErr w:type="gramEnd"/>
      <w:r w:rsidR="007F1FE4">
        <w:rPr>
          <w:sz w:val="28"/>
          <w:szCs w:val="28"/>
        </w:rPr>
        <w:t>’</w:t>
      </w:r>
      <w:r w:rsidR="008D0266">
        <w:rPr>
          <w:sz w:val="28"/>
          <w:szCs w:val="28"/>
        </w:rPr>
        <w:t xml:space="preserve">                         </w:t>
      </w:r>
    </w:p>
    <w:p w:rsidR="008D0266" w:rsidRPr="00E75316" w:rsidRDefault="008D0266" w:rsidP="008D0266">
      <w:pPr>
        <w:spacing w:before="100" w:beforeAutospacing="1" w:after="100" w:afterAutospacing="1"/>
        <w:rPr>
          <w:sz w:val="28"/>
          <w:szCs w:val="28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>,  így nézheted meg a témához kapcsolódó videókat!</w:t>
      </w:r>
    </w:p>
    <w:p w:rsidR="006609FA" w:rsidRDefault="006609FA" w:rsidP="009F5E83">
      <w:pPr>
        <w:rPr>
          <w:b/>
          <w:sz w:val="32"/>
          <w:szCs w:val="32"/>
        </w:rPr>
      </w:pPr>
      <w:bookmarkStart w:id="1" w:name="_GoBack"/>
      <w:r>
        <w:rPr>
          <w:noProof/>
        </w:rPr>
        <w:drawing>
          <wp:inline distT="0" distB="0" distL="0" distR="0" wp14:anchorId="6A0741F3" wp14:editId="120EC110">
            <wp:extent cx="5760720" cy="33051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6609FA" w:rsidRDefault="006609FA" w:rsidP="009F5E83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FDFDD8" wp14:editId="568F9C70">
            <wp:extent cx="5760720" cy="2791460"/>
            <wp:effectExtent l="0" t="0" r="0" b="889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FA" w:rsidRDefault="006609FA" w:rsidP="009F5E83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9CDDCB7" wp14:editId="30701507">
            <wp:extent cx="5760720" cy="109118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6150" cy="10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b/>
          <w:bCs/>
          <w:sz w:val="28"/>
          <w:szCs w:val="28"/>
        </w:rPr>
        <w:t xml:space="preserve">Eszméletlenség – Eszméletvesztés </w:t>
      </w:r>
    </w:p>
    <w:p w:rsidR="00A26D9F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Az eszméletvesztés az alvásszerű tudatzavarok közé tartozik. </w:t>
      </w:r>
    </w:p>
    <w:p w:rsid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>A bajbajutott nem reagál, nem ébreszthető.</w:t>
      </w:r>
    </w:p>
    <w:p w:rsid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Megszűnik vagy megbomlik a kapcsolat a külvilág és a sérült között. </w:t>
      </w:r>
    </w:p>
    <w:p w:rsid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Az eszméletlen bajbajutott nem reagál a külső ingerekre, de az alapvető életjelenségek- légzés és keringés- megtartottak. </w:t>
      </w:r>
    </w:p>
    <w:p w:rsidR="001B78E3" w:rsidRDefault="001B78E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B78E3" w:rsidRPr="001B78E3" w:rsidRDefault="00E333B7" w:rsidP="009F5E83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hyperlink r:id="rId35" w:history="1">
        <w:r w:rsidR="001B78E3" w:rsidRPr="001B78E3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https://youtu.be/O4t5DdU0crY</w:t>
        </w:r>
      </w:hyperlink>
      <w:r w:rsidR="001B78E3" w:rsidRPr="001B78E3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1B78E3" w:rsidRPr="001B78E3">
        <w:rPr>
          <w:rFonts w:ascii="Times New Roman" w:hAnsi="Times New Roman" w:cs="Times New Roman"/>
          <w:b/>
          <w:sz w:val="28"/>
          <w:szCs w:val="28"/>
        </w:rPr>
        <w:t>kimentés</w:t>
      </w:r>
      <w:r w:rsidR="001B78E3">
        <w:rPr>
          <w:rFonts w:ascii="Times New Roman" w:hAnsi="Times New Roman" w:cs="Times New Roman"/>
          <w:b/>
          <w:sz w:val="28"/>
          <w:szCs w:val="28"/>
        </w:rPr>
        <w:t xml:space="preserve">  3</w:t>
      </w:r>
      <w:proofErr w:type="gramEnd"/>
      <w:r w:rsidR="001B78E3">
        <w:rPr>
          <w:rFonts w:ascii="Times New Roman" w:hAnsi="Times New Roman" w:cs="Times New Roman"/>
          <w:b/>
          <w:sz w:val="28"/>
          <w:szCs w:val="28"/>
        </w:rPr>
        <w:t>’</w:t>
      </w:r>
    </w:p>
    <w:p w:rsidR="008D0266" w:rsidRPr="001B78E3" w:rsidRDefault="008D0266" w:rsidP="009F5E83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1B78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B78E3">
        <w:rPr>
          <w:rFonts w:ascii="Arial" w:hAnsi="Arial" w:cs="Arial"/>
          <w:b/>
          <w:color w:val="FF0000"/>
          <w:sz w:val="32"/>
          <w:szCs w:val="32"/>
        </w:rPr>
        <w:t>Kattints  rá</w:t>
      </w:r>
      <w:proofErr w:type="gramEnd"/>
      <w:r w:rsidRPr="001B78E3">
        <w:rPr>
          <w:rFonts w:ascii="Arial" w:hAnsi="Arial" w:cs="Arial"/>
          <w:b/>
          <w:color w:val="FF0000"/>
          <w:sz w:val="32"/>
          <w:szCs w:val="32"/>
        </w:rPr>
        <w:t>!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b/>
          <w:bCs/>
          <w:sz w:val="28"/>
          <w:szCs w:val="28"/>
        </w:rPr>
        <w:t xml:space="preserve">Az eszméletlen bajbajutottat minden esetben életveszélyesnek minősítjük! </w:t>
      </w:r>
      <w:r w:rsidRPr="009F5E83">
        <w:rPr>
          <w:rFonts w:ascii="Times New Roman" w:hAnsi="Times New Roman" w:cs="Times New Roman"/>
          <w:sz w:val="28"/>
          <w:szCs w:val="28"/>
        </w:rPr>
        <w:t xml:space="preserve">Eszméletlenség esetén a bajbajutott tónustalan – izomtónusa csökkent, és kiesik a nyelési-köhögési reflex – vagyis elernyedt állapotban van és a váladékokat, esetleges </w:t>
      </w:r>
      <w:proofErr w:type="gramStart"/>
      <w:r w:rsidRPr="009F5E83">
        <w:rPr>
          <w:rFonts w:ascii="Times New Roman" w:hAnsi="Times New Roman" w:cs="Times New Roman"/>
          <w:sz w:val="28"/>
          <w:szCs w:val="28"/>
        </w:rPr>
        <w:t>hányadékot</w:t>
      </w:r>
      <w:proofErr w:type="gramEnd"/>
      <w:r w:rsidRPr="009F5E83">
        <w:rPr>
          <w:rFonts w:ascii="Times New Roman" w:hAnsi="Times New Roman" w:cs="Times New Roman"/>
          <w:sz w:val="28"/>
          <w:szCs w:val="28"/>
        </w:rPr>
        <w:t>, a vért nem nyeli le és nem köhögi fel – félrenyeli.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 Hanyatt fekvő eszméletlen bajbajutottnál az izomtónus csökkenése és a nyelvgyök súlya + a gravitáció képes légzési nehezítettséget – horkolásszerű légzéshangot, fulladást okozni. </w:t>
      </w:r>
    </w:p>
    <w:p w:rsidR="009F5E83" w:rsidRPr="009F5E83" w:rsidRDefault="009F5E83" w:rsidP="009F5E83">
      <w:pPr>
        <w:rPr>
          <w:b/>
          <w:sz w:val="28"/>
          <w:szCs w:val="28"/>
        </w:rPr>
      </w:pPr>
    </w:p>
    <w:p w:rsidR="009F5E83" w:rsidRPr="009F5E83" w:rsidRDefault="009F5E83" w:rsidP="009F5E83">
      <w:pPr>
        <w:jc w:val="center"/>
        <w:rPr>
          <w:b/>
          <w:sz w:val="28"/>
          <w:szCs w:val="28"/>
        </w:rPr>
      </w:pPr>
      <w:r w:rsidRPr="009F5E83">
        <w:rPr>
          <w:b/>
          <w:noProof/>
          <w:sz w:val="28"/>
          <w:szCs w:val="28"/>
        </w:rPr>
        <w:drawing>
          <wp:inline distT="0" distB="0" distL="0" distR="0">
            <wp:extent cx="3267075" cy="10668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83" w:rsidRDefault="009F5E83" w:rsidP="009F5E83">
      <w:pPr>
        <w:jc w:val="center"/>
        <w:rPr>
          <w:sz w:val="23"/>
          <w:szCs w:val="23"/>
        </w:rPr>
      </w:pP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>) elzáródott                                      b) nyitott légút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b/>
          <w:bCs/>
          <w:sz w:val="28"/>
          <w:szCs w:val="28"/>
        </w:rPr>
        <w:t xml:space="preserve">Ájulás 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Rövid ideig tartó eszméletvesztés, melynek hátterében, többségben vérnyomásingadozás, az agy átmeneti vérellátási zavara áll. 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A kiváltó ok </w:t>
      </w:r>
      <w:proofErr w:type="spellStart"/>
      <w:r w:rsidRPr="009F5E83">
        <w:rPr>
          <w:rFonts w:ascii="Times New Roman" w:hAnsi="Times New Roman" w:cs="Times New Roman"/>
          <w:sz w:val="28"/>
          <w:szCs w:val="28"/>
        </w:rPr>
        <w:t>sokminden</w:t>
      </w:r>
      <w:proofErr w:type="spellEnd"/>
      <w:r w:rsidRPr="009F5E83">
        <w:rPr>
          <w:rFonts w:ascii="Times New Roman" w:hAnsi="Times New Roman" w:cs="Times New Roman"/>
          <w:sz w:val="28"/>
          <w:szCs w:val="28"/>
        </w:rPr>
        <w:t xml:space="preserve"> lehet. Pl.: ijedtség, egyirányú tartós igénybevétel, meleg, nem szellőző helyiség- oxigénhiány, terhesség kezdeti jelei, belső vérzés, vérszegénység stb. 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lastRenderedPageBreak/>
        <w:t xml:space="preserve">Tünetek: </w:t>
      </w:r>
    </w:p>
    <w:p w:rsidR="009F5E83" w:rsidRPr="009F5E83" w:rsidRDefault="009F5E83" w:rsidP="009F5E83">
      <w:pPr>
        <w:pStyle w:val="Default"/>
        <w:spacing w:after="80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 </w:t>
      </w:r>
      <w:proofErr w:type="gramStart"/>
      <w:r w:rsidRPr="009F5E83">
        <w:rPr>
          <w:rFonts w:ascii="Times New Roman" w:hAnsi="Times New Roman" w:cs="Times New Roman"/>
          <w:sz w:val="28"/>
          <w:szCs w:val="28"/>
        </w:rPr>
        <w:t>sápadtság-</w:t>
      </w:r>
      <w:proofErr w:type="gramEnd"/>
      <w:r w:rsidRPr="009F5E83">
        <w:rPr>
          <w:rFonts w:ascii="Times New Roman" w:hAnsi="Times New Roman" w:cs="Times New Roman"/>
          <w:sz w:val="28"/>
          <w:szCs w:val="28"/>
        </w:rPr>
        <w:t xml:space="preserve"> esetleg hűvös verejték </w:t>
      </w:r>
    </w:p>
    <w:p w:rsidR="009F5E83" w:rsidRPr="009F5E83" w:rsidRDefault="009F5E83" w:rsidP="009F5E83">
      <w:pPr>
        <w:pStyle w:val="Default"/>
        <w:spacing w:after="80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 </w:t>
      </w:r>
      <w:proofErr w:type="gramStart"/>
      <w:r w:rsidRPr="009F5E83">
        <w:rPr>
          <w:rFonts w:ascii="Times New Roman" w:hAnsi="Times New Roman" w:cs="Times New Roman"/>
          <w:sz w:val="28"/>
          <w:szCs w:val="28"/>
        </w:rPr>
        <w:t>gyengeség</w:t>
      </w:r>
      <w:proofErr w:type="gramEnd"/>
      <w:r w:rsidRPr="009F5E83">
        <w:rPr>
          <w:rFonts w:ascii="Times New Roman" w:hAnsi="Times New Roman" w:cs="Times New Roman"/>
          <w:sz w:val="28"/>
          <w:szCs w:val="28"/>
        </w:rPr>
        <w:t xml:space="preserve">, szédülés, hányinger 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 </w:t>
      </w:r>
      <w:proofErr w:type="gramStart"/>
      <w:r w:rsidRPr="009F5E83">
        <w:rPr>
          <w:rFonts w:ascii="Times New Roman" w:hAnsi="Times New Roman" w:cs="Times New Roman"/>
          <w:sz w:val="28"/>
          <w:szCs w:val="28"/>
        </w:rPr>
        <w:t>szikralátás</w:t>
      </w:r>
      <w:proofErr w:type="gramEnd"/>
      <w:r w:rsidRPr="009F5E83">
        <w:rPr>
          <w:rFonts w:ascii="Times New Roman" w:hAnsi="Times New Roman" w:cs="Times New Roman"/>
          <w:sz w:val="28"/>
          <w:szCs w:val="28"/>
        </w:rPr>
        <w:t xml:space="preserve">, összeesés </w:t>
      </w: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F5E83" w:rsidRPr="009F5E83" w:rsidRDefault="009F5E83" w:rsidP="009F5E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5E83">
        <w:rPr>
          <w:rFonts w:ascii="Times New Roman" w:hAnsi="Times New Roman" w:cs="Times New Roman"/>
          <w:sz w:val="28"/>
          <w:szCs w:val="28"/>
        </w:rPr>
        <w:t xml:space="preserve">Ájulásérzés esetén </w:t>
      </w:r>
      <w:proofErr w:type="gramStart"/>
      <w:r w:rsidRPr="009F5E83">
        <w:rPr>
          <w:rFonts w:ascii="Times New Roman" w:hAnsi="Times New Roman" w:cs="Times New Roman"/>
          <w:sz w:val="28"/>
          <w:szCs w:val="28"/>
        </w:rPr>
        <w:t>fektessük</w:t>
      </w:r>
      <w:proofErr w:type="gramEnd"/>
      <w:r w:rsidRPr="009F5E83">
        <w:rPr>
          <w:rFonts w:ascii="Times New Roman" w:hAnsi="Times New Roman" w:cs="Times New Roman"/>
          <w:sz w:val="28"/>
          <w:szCs w:val="28"/>
        </w:rPr>
        <w:t xml:space="preserve"> le a bajbajutottat- lábait emeljük fel- sokkfektetés! </w:t>
      </w:r>
    </w:p>
    <w:p w:rsidR="009F5E83" w:rsidRPr="009F5E83" w:rsidRDefault="009F5E83" w:rsidP="009F5E83">
      <w:pPr>
        <w:jc w:val="center"/>
        <w:rPr>
          <w:sz w:val="28"/>
          <w:szCs w:val="28"/>
        </w:rPr>
      </w:pPr>
      <w:r w:rsidRPr="009F5E83">
        <w:rPr>
          <w:sz w:val="28"/>
          <w:szCs w:val="28"/>
        </w:rPr>
        <w:t>Egyszerű ájulás esetén ugyanez a teendő- ezekben az esetben általában a bajbajutott állapota gyorsan rendeződik.</w:t>
      </w:r>
    </w:p>
    <w:p w:rsidR="009F5E83" w:rsidRDefault="009F5E83" w:rsidP="009F5E83">
      <w:pPr>
        <w:jc w:val="center"/>
        <w:rPr>
          <w:sz w:val="23"/>
          <w:szCs w:val="23"/>
        </w:rPr>
      </w:pPr>
      <w:r w:rsidRPr="009F5E83">
        <w:rPr>
          <w:noProof/>
          <w:sz w:val="23"/>
          <w:szCs w:val="23"/>
        </w:rPr>
        <w:drawing>
          <wp:inline distT="0" distB="0" distL="0" distR="0">
            <wp:extent cx="4057650" cy="20288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A legnagyobb veszély a 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FULLADÁS – a kieső reflexek miatt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Az eszméletvesztésnek sok oka lehet, az alábbiak a leggyakoribbak: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koponyasérülés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– fejet ért ütés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mérgezések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egy része – alkohol-, gyógyszer-, gáz-, kábítószer mérgezés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légzészavarok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keringészavarok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epilepszia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– görcsrohamok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vérnyomás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ingadozás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3"/>
          <w:szCs w:val="23"/>
          <w:lang w:eastAsia="en-US"/>
        </w:rPr>
      </w:pP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Az eszméletvesztést megelőzheti panasz, vagy hirtelen bekövetkezhet – előjelek nélkül. A védekező mechanizmusok, nem, vagy csökkentett mértékben működnek. Ha összeesés következik be, súlyos másodlagos sérülések is bekövetkezhetnek. A sápadt, verejtékes, szédülést, ájulásérzést, gyengeséget, esetleg szikralátást panaszoló bajbajutottat fektessük le minél előbb! Így óvhatjuk a másodlagos sérülésektől.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Eszméletlenség megítélése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Minden bajbajutott esetében ugyanazt a lépéssort alkalmazzuk, így az segélynyújtó dolga egyszerűsödik, és az ellátás első lépései biztosabbak, gördülékenyebbek.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Felmérjük a környezetet veszélyforrást keresve.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A bajbajutottat megrázzuk, megszólítjuk, szemére fújunk: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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ha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reagál – kikérdezés + baleseti mechanizmus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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ha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nem reagál – hívunk segítőt – légzésvizsgálat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 ha kielégítő a légzés – stabil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oldalfektetés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ha nincs kizáró ok, kizáró ok esetén egyéb alternatíva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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ha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nincs légzés – újraélesztés!, mentőhívás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Eszméletlenség esetén a legfontosabb feladat a stabil légút biztosítása.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3"/>
          <w:szCs w:val="23"/>
          <w:lang w:eastAsia="en-US"/>
        </w:rPr>
      </w:pPr>
      <w:r w:rsidRPr="00B95AB8">
        <w:rPr>
          <w:rFonts w:ascii="Calibri" w:eastAsiaTheme="minorHAnsi" w:hAnsi="Calibri" w:cs="Calibri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60085" cy="23145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31" cy="23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mbria" w:eastAsiaTheme="minorHAnsi" w:hAnsi="Cambria" w:cs="Cambria"/>
          <w:color w:val="000000"/>
          <w:sz w:val="28"/>
          <w:szCs w:val="28"/>
          <w:lang w:eastAsia="en-US"/>
        </w:rPr>
      </w:pPr>
      <w:r w:rsidRPr="00B95AB8">
        <w:rPr>
          <w:rFonts w:ascii="Cambria" w:eastAsiaTheme="minorHAnsi" w:hAnsi="Cambria" w:cs="Cambria"/>
          <w:b/>
          <w:bCs/>
          <w:i/>
          <w:iCs/>
          <w:color w:val="000000"/>
          <w:sz w:val="28"/>
          <w:szCs w:val="28"/>
          <w:lang w:eastAsia="en-US"/>
        </w:rPr>
        <w:t xml:space="preserve">Légútbiztosítás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A légútbiztosítás legbiztosabb módszere a 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>stabil oldalfektetés</w:t>
      </w: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Stabil oldalfekvő helyzetben a légút nyitva tartható, a váladék,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hányadék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, vér kifolyhat, félrenyelés nem következik be.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Stabil oldalfektetés képekben </w:t>
      </w:r>
    </w:p>
    <w:p w:rsid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>A stabil oldalfektetés nem minden esetben javasolható-kivitelezhető, kizáró okok miatt</w:t>
      </w: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, ezek a következők: </w:t>
      </w:r>
    </w:p>
    <w:p w:rsidR="001B78E3" w:rsidRDefault="001B78E3" w:rsidP="00B95AB8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1B78E3" w:rsidRDefault="001B78E3" w:rsidP="00B95AB8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BD227E" w:rsidRDefault="00E333B7" w:rsidP="00B95AB8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  <w:hyperlink r:id="rId39" w:history="1">
        <w:r w:rsidR="001B78E3" w:rsidRPr="001B78E3">
          <w:rPr>
            <w:rStyle w:val="Hiperhivatkozs"/>
            <w:rFonts w:eastAsiaTheme="minorHAnsi"/>
            <w:b/>
            <w:sz w:val="28"/>
            <w:szCs w:val="28"/>
            <w:lang w:eastAsia="en-US"/>
          </w:rPr>
          <w:t>https://youtu.be/daFapEfS2bk</w:t>
        </w:r>
      </w:hyperlink>
      <w:r w:rsidR="001B78E3" w:rsidRPr="001B78E3">
        <w:rPr>
          <w:rFonts w:eastAsiaTheme="minorHAnsi"/>
          <w:b/>
          <w:color w:val="000000"/>
          <w:sz w:val="28"/>
          <w:szCs w:val="28"/>
          <w:lang w:eastAsia="en-US"/>
        </w:rPr>
        <w:t xml:space="preserve">  gerinc sérült </w:t>
      </w:r>
      <w:proofErr w:type="spellStart"/>
      <w:r w:rsidR="001B78E3" w:rsidRPr="001B78E3">
        <w:rPr>
          <w:rFonts w:eastAsiaTheme="minorHAnsi"/>
          <w:b/>
          <w:color w:val="000000"/>
          <w:sz w:val="28"/>
          <w:szCs w:val="28"/>
          <w:lang w:eastAsia="en-US"/>
        </w:rPr>
        <w:t>légut</w:t>
      </w:r>
      <w:proofErr w:type="spellEnd"/>
      <w:r w:rsidR="001B78E3" w:rsidRPr="001B78E3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proofErr w:type="gramStart"/>
      <w:r w:rsidR="001B78E3" w:rsidRPr="001B78E3">
        <w:rPr>
          <w:rFonts w:eastAsiaTheme="minorHAnsi"/>
          <w:b/>
          <w:color w:val="000000"/>
          <w:sz w:val="28"/>
          <w:szCs w:val="28"/>
          <w:lang w:eastAsia="en-US"/>
        </w:rPr>
        <w:t>biztosítása   3</w:t>
      </w:r>
      <w:proofErr w:type="gramEnd"/>
      <w:r w:rsidR="001B78E3" w:rsidRPr="001B78E3">
        <w:rPr>
          <w:rFonts w:eastAsiaTheme="minorHAnsi"/>
          <w:b/>
          <w:color w:val="000000"/>
          <w:sz w:val="28"/>
          <w:szCs w:val="28"/>
          <w:lang w:eastAsia="en-US"/>
        </w:rPr>
        <w:t>’</w:t>
      </w:r>
    </w:p>
    <w:p w:rsidR="001B78E3" w:rsidRDefault="001B78E3" w:rsidP="00B95AB8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 w:rsidRPr="001B78E3">
        <w:rPr>
          <w:rFonts w:ascii="Arial" w:hAnsi="Arial" w:cs="Arial"/>
          <w:b/>
          <w:color w:val="FF0000"/>
          <w:sz w:val="32"/>
          <w:szCs w:val="32"/>
        </w:rPr>
        <w:t>Kattints  rá</w:t>
      </w:r>
      <w:proofErr w:type="gramEnd"/>
      <w:r w:rsidRPr="001B78E3">
        <w:rPr>
          <w:rFonts w:ascii="Arial" w:hAnsi="Arial" w:cs="Arial"/>
          <w:b/>
          <w:color w:val="FF0000"/>
          <w:sz w:val="32"/>
          <w:szCs w:val="32"/>
        </w:rPr>
        <w:t>!</w:t>
      </w:r>
    </w:p>
    <w:p w:rsidR="001B78E3" w:rsidRPr="001B78E3" w:rsidRDefault="001B78E3" w:rsidP="00B95AB8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gerincsérülés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súlyos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mellkas-sérülés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nyílt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hasi sérülés </w:t>
      </w:r>
    </w:p>
    <w:p w:rsidR="00B95AB8" w:rsidRPr="00B95AB8" w:rsidRDefault="00B95AB8" w:rsidP="00B95AB8">
      <w:pPr>
        <w:autoSpaceDE w:val="0"/>
        <w:autoSpaceDN w:val="0"/>
        <w:adjustRightInd w:val="0"/>
        <w:spacing w:after="8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medencecsont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sérülés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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hosszú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csövescsont</w:t>
      </w:r>
      <w:proofErr w:type="spell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törése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Ezekben az esetekben 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egyéb </w:t>
      </w: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légútbiztosítási 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módot választunk.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Abban az esetben, ha van kizáró ok, de a stabil légút más módon nem biztosítható, akkor is stabil oldalfektetést kell alkalmazni! Mert mindegy milyen sérülés áll fenn, ha stabil légút nélkül a bajbajutott megfulladna – meghalna! </w:t>
      </w:r>
    </w:p>
    <w:p w:rsidR="009F5E83" w:rsidRPr="00B95AB8" w:rsidRDefault="009F5E83" w:rsidP="009F5E83">
      <w:pPr>
        <w:jc w:val="center"/>
        <w:rPr>
          <w:sz w:val="28"/>
          <w:szCs w:val="28"/>
        </w:rPr>
      </w:pPr>
    </w:p>
    <w:p w:rsidR="009F5E83" w:rsidRPr="00B95AB8" w:rsidRDefault="009F5E83" w:rsidP="009F5E83">
      <w:pPr>
        <w:jc w:val="center"/>
        <w:rPr>
          <w:sz w:val="28"/>
          <w:szCs w:val="28"/>
        </w:rPr>
      </w:pP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A legegyszerűbb légútbiztosítási módszer a fej hátrabillentése, önmagában életmentő beavatkozás lehet. </w:t>
      </w: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Több célra is használjuk ezt a mozdulatot – pl.: 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a légzés vizsgálatánál.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Többszörös sérüléseknél jól és egyszerűen alkalm</w:t>
      </w:r>
      <w:r w:rsidR="00A26D9F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a</w:t>
      </w: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zható </w:t>
      </w:r>
      <w:proofErr w:type="gramStart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mindaddig</w:t>
      </w:r>
      <w:proofErr w:type="gramEnd"/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 amíg a légzés rendezett. </w:t>
      </w:r>
    </w:p>
    <w:p w:rsidR="00B95AB8" w:rsidRPr="00B95AB8" w:rsidRDefault="00B95AB8" w:rsidP="00B95AB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Ha ezt a módszert vá</w:t>
      </w:r>
      <w:r w:rsidR="00A26D9F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lasztjuk, akkor a pozí</w:t>
      </w: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cionált (hátrabillentett) fejet tartani kell a segítség érkezéséig. </w:t>
      </w:r>
    </w:p>
    <w:p w:rsidR="001B78E3" w:rsidRDefault="001B78E3" w:rsidP="00B95AB8">
      <w:pPr>
        <w:jc w:val="center"/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</w:pPr>
    </w:p>
    <w:p w:rsidR="001B78E3" w:rsidRDefault="001B78E3" w:rsidP="00B95AB8">
      <w:pPr>
        <w:jc w:val="center"/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</w:pPr>
    </w:p>
    <w:p w:rsidR="001B78E3" w:rsidRDefault="001B78E3" w:rsidP="00B95AB8">
      <w:pPr>
        <w:jc w:val="center"/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</w:pPr>
    </w:p>
    <w:p w:rsidR="001B78E3" w:rsidRDefault="001B78E3" w:rsidP="00B95AB8">
      <w:pPr>
        <w:jc w:val="center"/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</w:pPr>
    </w:p>
    <w:p w:rsidR="009F5E83" w:rsidRPr="00B95AB8" w:rsidRDefault="00B95AB8" w:rsidP="00B95AB8">
      <w:pPr>
        <w:jc w:val="center"/>
        <w:rPr>
          <w:sz w:val="28"/>
          <w:szCs w:val="28"/>
        </w:rPr>
      </w:pP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lastRenderedPageBreak/>
        <w:t>A fej hátra</w:t>
      </w:r>
      <w:r w:rsidR="00A26D9F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 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billentése </w:t>
      </w:r>
      <w:proofErr w:type="gramStart"/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>ol</w:t>
      </w:r>
      <w:r w:rsidR="00A26D9F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>da</w:t>
      </w:r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>lról                          A</w:t>
      </w:r>
      <w:proofErr w:type="gramEnd"/>
      <w:r w:rsidRPr="00B95AB8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 fej pozícionálása a fej mögül</w:t>
      </w:r>
    </w:p>
    <w:p w:rsidR="009F5E83" w:rsidRPr="00B95AB8" w:rsidRDefault="009F5E83" w:rsidP="009F5E83">
      <w:pPr>
        <w:jc w:val="center"/>
        <w:rPr>
          <w:sz w:val="28"/>
          <w:szCs w:val="28"/>
        </w:rPr>
      </w:pPr>
    </w:p>
    <w:p w:rsidR="009F5E83" w:rsidRDefault="00B95AB8" w:rsidP="00B95AB8">
      <w:pPr>
        <w:rPr>
          <w:sz w:val="23"/>
          <w:szCs w:val="23"/>
        </w:rPr>
      </w:pPr>
      <w:r w:rsidRPr="00B95AB8">
        <w:rPr>
          <w:noProof/>
          <w:sz w:val="23"/>
          <w:szCs w:val="23"/>
        </w:rPr>
        <w:drawing>
          <wp:inline distT="0" distB="0" distL="0" distR="0">
            <wp:extent cx="2819400" cy="191452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 w:rsidRPr="00B95AB8">
        <w:rPr>
          <w:noProof/>
          <w:sz w:val="23"/>
          <w:szCs w:val="23"/>
        </w:rPr>
        <w:drawing>
          <wp:inline distT="0" distB="0" distL="0" distR="0">
            <wp:extent cx="2390775" cy="253365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83" w:rsidRDefault="009F5E83" w:rsidP="009F5E83">
      <w:pPr>
        <w:jc w:val="center"/>
        <w:rPr>
          <w:sz w:val="23"/>
          <w:szCs w:val="23"/>
        </w:rPr>
      </w:pPr>
    </w:p>
    <w:p w:rsidR="009F5E83" w:rsidRDefault="009F5E83" w:rsidP="009F5E83">
      <w:pPr>
        <w:jc w:val="center"/>
        <w:rPr>
          <w:b/>
          <w:sz w:val="32"/>
          <w:szCs w:val="32"/>
        </w:rPr>
      </w:pPr>
    </w:p>
    <w:p w:rsidR="00B95AB8" w:rsidRDefault="00B95AB8" w:rsidP="00B95AB8">
      <w:pPr>
        <w:pStyle w:val="Default"/>
        <w:rPr>
          <w:sz w:val="28"/>
          <w:szCs w:val="28"/>
        </w:rPr>
      </w:pPr>
      <w:r w:rsidRPr="00B95AB8">
        <w:rPr>
          <w:b/>
          <w:bCs/>
          <w:sz w:val="28"/>
          <w:szCs w:val="28"/>
        </w:rPr>
        <w:t xml:space="preserve">Gerincsérülés vagy annak gyanúja esetén, ha kell légutat biztosítani, több </w:t>
      </w:r>
      <w:proofErr w:type="gramStart"/>
      <w:r w:rsidRPr="00B95AB8">
        <w:rPr>
          <w:b/>
          <w:bCs/>
          <w:sz w:val="28"/>
          <w:szCs w:val="28"/>
        </w:rPr>
        <w:t>segélynyújtóval ,</w:t>
      </w:r>
      <w:proofErr w:type="gramEnd"/>
      <w:r w:rsidRPr="00B95AB8">
        <w:rPr>
          <w:b/>
          <w:bCs/>
          <w:sz w:val="28"/>
          <w:szCs w:val="28"/>
        </w:rPr>
        <w:t xml:space="preserve"> oldalra fordíthatjuk a beteget- figyelve a gerincoszlop mozdulatlanságára</w:t>
      </w:r>
      <w:r w:rsidRPr="00B95AB8">
        <w:rPr>
          <w:sz w:val="28"/>
          <w:szCs w:val="28"/>
        </w:rPr>
        <w:t xml:space="preserve">! Hasonlóan a tálcafogáshoz egy segélynyújtó tartja a fejet – enyhe húzással – ő irányít, a többiek tartják a testet, és úgy fordítják oldalra, hogy a gerincoszlop lehetőleg ne mozduljon! </w:t>
      </w:r>
      <w:r w:rsidRPr="00B95AB8">
        <w:rPr>
          <w:noProof/>
          <w:sz w:val="28"/>
          <w:szCs w:val="28"/>
          <w:lang w:eastAsia="hu-HU"/>
        </w:rPr>
        <w:drawing>
          <wp:inline distT="0" distB="0" distL="0" distR="0">
            <wp:extent cx="5759450" cy="1792224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54" cy="17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AB8">
        <w:rPr>
          <w:sz w:val="28"/>
          <w:szCs w:val="28"/>
        </w:rPr>
        <w:t>A szív eredetű halál jelentős részében egy szívritmuszavar keletkezik, amely az első pár percben nagy eséllyel rendezhető.</w:t>
      </w:r>
    </w:p>
    <w:p w:rsidR="00B95AB8" w:rsidRDefault="00B95AB8" w:rsidP="00B95AB8">
      <w:pPr>
        <w:pStyle w:val="Default"/>
        <w:rPr>
          <w:sz w:val="28"/>
          <w:szCs w:val="28"/>
        </w:rPr>
      </w:pPr>
      <w:r w:rsidRPr="00B95AB8">
        <w:rPr>
          <w:sz w:val="28"/>
          <w:szCs w:val="28"/>
        </w:rPr>
        <w:t xml:space="preserve"> Ennek során a szív remegésbe kezd, tehát nem áll le, de érdemi pumpafunkció nincs, a keringés megáll.</w:t>
      </w:r>
    </w:p>
    <w:p w:rsidR="00B95AB8" w:rsidRPr="00B95AB8" w:rsidRDefault="00B95AB8" w:rsidP="00B95AB8">
      <w:pPr>
        <w:pStyle w:val="Default"/>
        <w:rPr>
          <w:sz w:val="28"/>
          <w:szCs w:val="28"/>
        </w:rPr>
      </w:pPr>
      <w:r w:rsidRPr="00B95AB8">
        <w:rPr>
          <w:sz w:val="28"/>
          <w:szCs w:val="28"/>
        </w:rPr>
        <w:t xml:space="preserve"> A zavar helyreállításának legeredményesebb- hatékonyabb módja a </w:t>
      </w:r>
      <w:proofErr w:type="spellStart"/>
      <w:r w:rsidRPr="00B95AB8">
        <w:rPr>
          <w:sz w:val="28"/>
          <w:szCs w:val="28"/>
        </w:rPr>
        <w:t>defibrillátor</w:t>
      </w:r>
      <w:proofErr w:type="spellEnd"/>
      <w:r w:rsidRPr="00B95AB8">
        <w:rPr>
          <w:sz w:val="28"/>
          <w:szCs w:val="28"/>
        </w:rPr>
        <w:t xml:space="preserve"> alkalmazás, sok esetben sajnos nem áll rendelkezésre azonnal a készülék. </w:t>
      </w:r>
    </w:p>
    <w:p w:rsidR="00B95AB8" w:rsidRDefault="00B95AB8" w:rsidP="00B95AB8">
      <w:pPr>
        <w:jc w:val="center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 xml:space="preserve">A keringést és a légzést- alapvető életjelenségeinket- pótolni kell. </w:t>
      </w:r>
    </w:p>
    <w:p w:rsidR="00B95AB8" w:rsidRPr="00B95AB8" w:rsidRDefault="00B95AB8" w:rsidP="009F5E83">
      <w:pPr>
        <w:jc w:val="center"/>
        <w:rPr>
          <w:b/>
          <w:sz w:val="28"/>
          <w:szCs w:val="28"/>
        </w:rPr>
      </w:pPr>
      <w:r w:rsidRPr="00B95AB8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Ezt a pótlást jelenti az-újraélesztés</w:t>
      </w:r>
      <w:r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.</w:t>
      </w:r>
    </w:p>
    <w:p w:rsidR="00B95AB8" w:rsidRDefault="00B95AB8" w:rsidP="009F5E83">
      <w:pPr>
        <w:jc w:val="center"/>
        <w:rPr>
          <w:b/>
          <w:sz w:val="32"/>
          <w:szCs w:val="32"/>
        </w:rPr>
      </w:pPr>
    </w:p>
    <w:p w:rsidR="00B95AB8" w:rsidRDefault="00B95AB8" w:rsidP="009F5E83">
      <w:pPr>
        <w:jc w:val="center"/>
        <w:rPr>
          <w:b/>
          <w:sz w:val="32"/>
          <w:szCs w:val="32"/>
        </w:rPr>
      </w:pPr>
    </w:p>
    <w:p w:rsidR="009F5E83" w:rsidRDefault="009F5E83" w:rsidP="009F5E83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44F936F8" wp14:editId="27BEA981">
            <wp:extent cx="5938928" cy="1981200"/>
            <wp:effectExtent l="0" t="0" r="508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54145" cy="19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9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9726F" wp14:editId="4627EB7C">
            <wp:extent cx="5941060" cy="2255520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6591" cy="225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83" w:rsidRDefault="009F5E83" w:rsidP="009F5E8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481C1C0" wp14:editId="00F2A417">
            <wp:extent cx="5941060" cy="2084832"/>
            <wp:effectExtent l="0" t="0" r="254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5440" cy="20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E3" w:rsidRDefault="00E333B7" w:rsidP="001B78E3">
      <w:pPr>
        <w:rPr>
          <w:sz w:val="32"/>
          <w:szCs w:val="32"/>
        </w:rPr>
      </w:pPr>
      <w:hyperlink r:id="rId46" w:history="1">
        <w:r w:rsidR="001B78E3" w:rsidRPr="00370BB9">
          <w:rPr>
            <w:rStyle w:val="Hiperhivatkozs"/>
            <w:sz w:val="32"/>
            <w:szCs w:val="32"/>
          </w:rPr>
          <w:t>https://youtu.be/Gh3x9ppxPts?list=PLa3kXW4zAiiHEvriuirQIQmcDcpy3vADw</w:t>
        </w:r>
      </w:hyperlink>
      <w:r w:rsidR="001B78E3">
        <w:rPr>
          <w:sz w:val="32"/>
          <w:szCs w:val="32"/>
        </w:rPr>
        <w:t xml:space="preserve">  stabil </w:t>
      </w:r>
      <w:proofErr w:type="gramStart"/>
      <w:r w:rsidR="001B78E3">
        <w:rPr>
          <w:sz w:val="32"/>
          <w:szCs w:val="32"/>
        </w:rPr>
        <w:t>oldalfekvés  3</w:t>
      </w:r>
      <w:proofErr w:type="gramEnd"/>
      <w:r w:rsidR="001B78E3">
        <w:rPr>
          <w:sz w:val="32"/>
          <w:szCs w:val="32"/>
        </w:rPr>
        <w:t>’</w:t>
      </w:r>
    </w:p>
    <w:p w:rsidR="00BD227E" w:rsidRDefault="00BD227E" w:rsidP="009F5E8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1B78E3" w:rsidRDefault="001B78E3" w:rsidP="001B78E3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 w:rsidRPr="001B78E3">
        <w:rPr>
          <w:rFonts w:ascii="Arial" w:hAnsi="Arial" w:cs="Arial"/>
          <w:b/>
          <w:color w:val="FF0000"/>
          <w:sz w:val="32"/>
          <w:szCs w:val="32"/>
        </w:rPr>
        <w:t>Kattints  rá</w:t>
      </w:r>
      <w:proofErr w:type="gramEnd"/>
      <w:r w:rsidRPr="001B78E3">
        <w:rPr>
          <w:rFonts w:ascii="Arial" w:hAnsi="Arial" w:cs="Arial"/>
          <w:b/>
          <w:color w:val="FF0000"/>
          <w:sz w:val="32"/>
          <w:szCs w:val="32"/>
        </w:rPr>
        <w:t>!</w:t>
      </w:r>
    </w:p>
    <w:p w:rsidR="00BD227E" w:rsidRDefault="00BD227E" w:rsidP="009F5E8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9F5E83" w:rsidRDefault="009F5E83" w:rsidP="009F5E8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78DC8D0" wp14:editId="155DD831">
            <wp:extent cx="5935252" cy="1657350"/>
            <wp:effectExtent l="0" t="0" r="889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5343" cy="16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83" w:rsidRDefault="009F5E83" w:rsidP="009F5E8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C3B7BC9" wp14:editId="21089966">
            <wp:extent cx="5940637" cy="1011936"/>
            <wp:effectExtent l="0" t="0" r="317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60463" cy="10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1AD8D" wp14:editId="0F9BEFB7">
            <wp:extent cx="5940174" cy="1316736"/>
            <wp:effectExtent l="0" t="0" r="381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51158" cy="131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83" w:rsidRDefault="009F5E83" w:rsidP="009F5E8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C47EBC3" wp14:editId="1E2C7F18">
            <wp:extent cx="5940579" cy="1127760"/>
            <wp:effectExtent l="0" t="0" r="317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55287" cy="1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74" w:rsidRDefault="00962374" w:rsidP="00962374">
      <w:pPr>
        <w:jc w:val="center"/>
        <w:rPr>
          <w:b/>
          <w:color w:val="FF0000"/>
          <w:sz w:val="32"/>
          <w:szCs w:val="32"/>
        </w:rPr>
      </w:pPr>
    </w:p>
    <w:p w:rsidR="009F5E83" w:rsidRPr="009F5E83" w:rsidRDefault="00962374" w:rsidP="008D0266">
      <w:pPr>
        <w:jc w:val="center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A téma felmérő dolgozata külön mappában van, amire a válaszokat írd le egy lapra és </w:t>
      </w:r>
      <w:proofErr w:type="spellStart"/>
      <w:r>
        <w:rPr>
          <w:b/>
          <w:color w:val="FF0000"/>
          <w:sz w:val="32"/>
          <w:szCs w:val="32"/>
        </w:rPr>
        <w:t>e-mailban</w:t>
      </w:r>
      <w:proofErr w:type="spellEnd"/>
      <w:r>
        <w:rPr>
          <w:b/>
          <w:color w:val="FF0000"/>
          <w:sz w:val="32"/>
          <w:szCs w:val="32"/>
        </w:rPr>
        <w:t xml:space="preserve"> küldd </w:t>
      </w:r>
      <w:proofErr w:type="gramStart"/>
      <w:r>
        <w:rPr>
          <w:b/>
          <w:color w:val="FF0000"/>
          <w:sz w:val="32"/>
          <w:szCs w:val="32"/>
        </w:rPr>
        <w:t>vissza   a</w:t>
      </w:r>
      <w:proofErr w:type="gramEnd"/>
      <w:r>
        <w:rPr>
          <w:b/>
          <w:color w:val="FF0000"/>
          <w:sz w:val="32"/>
          <w:szCs w:val="32"/>
        </w:rPr>
        <w:t xml:space="preserve"> </w:t>
      </w:r>
      <w:hyperlink r:id="rId51" w:history="1">
        <w:r>
          <w:rPr>
            <w:rStyle w:val="Hiperhivatkozs"/>
            <w:b/>
            <w:color w:val="FF0000"/>
            <w:sz w:val="32"/>
            <w:szCs w:val="32"/>
          </w:rPr>
          <w:t>bankutijeno@gmail.com</w:t>
        </w:r>
      </w:hyperlink>
      <w:r w:rsidR="001B78E3">
        <w:rPr>
          <w:b/>
          <w:color w:val="FF0000"/>
          <w:sz w:val="32"/>
          <w:szCs w:val="32"/>
        </w:rPr>
        <w:t xml:space="preserve"> e-mail cím</w:t>
      </w:r>
      <w:r>
        <w:rPr>
          <w:b/>
          <w:color w:val="FF0000"/>
          <w:sz w:val="32"/>
          <w:szCs w:val="32"/>
        </w:rPr>
        <w:t>re!</w:t>
      </w:r>
    </w:p>
    <w:sectPr w:rsidR="009F5E83" w:rsidRPr="009F5E83" w:rsidSect="007F1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C6B58"/>
    <w:multiLevelType w:val="multilevel"/>
    <w:tmpl w:val="CAD8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1808F4"/>
    <w:multiLevelType w:val="multilevel"/>
    <w:tmpl w:val="35AC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4E030C"/>
    <w:multiLevelType w:val="hybridMultilevel"/>
    <w:tmpl w:val="D72C44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A06"/>
    <w:rsid w:val="0006107E"/>
    <w:rsid w:val="000C3860"/>
    <w:rsid w:val="001B78E3"/>
    <w:rsid w:val="00253920"/>
    <w:rsid w:val="00300842"/>
    <w:rsid w:val="0047727A"/>
    <w:rsid w:val="005B2F69"/>
    <w:rsid w:val="006609FA"/>
    <w:rsid w:val="0075057B"/>
    <w:rsid w:val="007F1FE4"/>
    <w:rsid w:val="008D0266"/>
    <w:rsid w:val="00924AE5"/>
    <w:rsid w:val="00962374"/>
    <w:rsid w:val="009F5E83"/>
    <w:rsid w:val="00A26D9F"/>
    <w:rsid w:val="00AC3A06"/>
    <w:rsid w:val="00AE1E7C"/>
    <w:rsid w:val="00B17502"/>
    <w:rsid w:val="00B95AB8"/>
    <w:rsid w:val="00BA6180"/>
    <w:rsid w:val="00BD227E"/>
    <w:rsid w:val="00C17A4E"/>
    <w:rsid w:val="00CF3A46"/>
    <w:rsid w:val="00D50743"/>
    <w:rsid w:val="00E75316"/>
    <w:rsid w:val="00EA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B8FAB-9A0E-47B9-B7AB-AB98EF70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5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507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5074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72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F5E83"/>
    <w:pPr>
      <w:ind w:left="720"/>
      <w:contextualSpacing/>
    </w:pPr>
  </w:style>
  <w:style w:type="paragraph" w:customStyle="1" w:styleId="Default">
    <w:name w:val="Default"/>
    <w:rsid w:val="009F5E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D50743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D50743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unhideWhenUsed/>
    <w:rsid w:val="00D50743"/>
    <w:pPr>
      <w:spacing w:before="100" w:beforeAutospacing="1" w:after="100" w:afterAutospacing="1"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D507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  <w:style w:type="paragraph" w:customStyle="1" w:styleId="kepalairas">
    <w:name w:val="kepalairas"/>
    <w:basedOn w:val="Norml"/>
    <w:rsid w:val="00C17A4E"/>
    <w:pPr>
      <w:spacing w:before="100" w:beforeAutospacing="1" w:after="100" w:afterAutospacing="1"/>
    </w:pPr>
  </w:style>
  <w:style w:type="character" w:customStyle="1" w:styleId="advtxt">
    <w:name w:val="advtxt"/>
    <w:basedOn w:val="Bekezdsalapbettpusa"/>
    <w:rsid w:val="0047727A"/>
  </w:style>
  <w:style w:type="character" w:customStyle="1" w:styleId="Cmsor4Char">
    <w:name w:val="Címsor 4 Char"/>
    <w:basedOn w:val="Bekezdsalapbettpusa"/>
    <w:link w:val="Cmsor4"/>
    <w:uiPriority w:val="9"/>
    <w:semiHidden/>
    <w:rsid w:val="0047727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CF3A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9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4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1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7z6kpVrm3TE" TargetMode="External"/><Relationship Id="rId18" Type="http://schemas.openxmlformats.org/officeDocument/2006/relationships/hyperlink" Target="https://youtu.be/2FLqjP4pEjo" TargetMode="External"/><Relationship Id="rId26" Type="http://schemas.openxmlformats.org/officeDocument/2006/relationships/hyperlink" Target="https://youtu.be/GQP3xWzkHzc?list=PLa3kXW4zAiiHEvriuirQIQmcDcpy3vADw" TargetMode="External"/><Relationship Id="rId39" Type="http://schemas.openxmlformats.org/officeDocument/2006/relationships/hyperlink" Target="https://youtu.be/daFapEfS2bk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oEe-s3SW61g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8.emf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7" Type="http://schemas.openxmlformats.org/officeDocument/2006/relationships/hyperlink" Target="mailto:bankutijeno@gmail.com" TargetMode="External"/><Relationship Id="rId12" Type="http://schemas.openxmlformats.org/officeDocument/2006/relationships/hyperlink" Target="https://youtu.be/GQP3xWzkHzc?list=PLa3kXW4zAiiHEvriuirQIQmcDcpy3vADw" TargetMode="External"/><Relationship Id="rId17" Type="http://schemas.openxmlformats.org/officeDocument/2006/relationships/hyperlink" Target="https://youtu.be/Ca8suPO_L_M" TargetMode="External"/><Relationship Id="rId25" Type="http://schemas.openxmlformats.org/officeDocument/2006/relationships/hyperlink" Target="https://youtu.be/z14mwcjbiA0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emf"/><Relationship Id="rId46" Type="http://schemas.openxmlformats.org/officeDocument/2006/relationships/hyperlink" Target="https://youtu.be/Gh3x9ppxPts?list=PLa3kXW4zAiiHEvriuirQIQmcDcpy3vAD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mnBOzc-7E04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hazipatika.com/betegsegek_a_z/in_es_szalagszakadas/128" TargetMode="External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kZaJHTcRLI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image" Target="media/image14.emf"/><Relationship Id="rId40" Type="http://schemas.openxmlformats.org/officeDocument/2006/relationships/image" Target="media/image16.emf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2C1SjG0xL40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hazipatika.com/napi_egeszseg/orvosnal/cikkek/kepalkotas_es_terapia/20010302150253" TargetMode="External"/><Relationship Id="rId36" Type="http://schemas.openxmlformats.org/officeDocument/2006/relationships/image" Target="media/image13.emf"/><Relationship Id="rId49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yperlink" Target="https://youtu.be/Jmdb-xLqmXo" TargetMode="External"/><Relationship Id="rId31" Type="http://schemas.openxmlformats.org/officeDocument/2006/relationships/hyperlink" Target="https://youtu.be/LEYP3lHmpqk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at30bOAzB8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hyperlink" Target="https://www.hazipatika.com/napi_egeszseg/orvosnal/cikkek/egy_gep_amely_a_vesenkbe_is_lat/20110916132350" TargetMode="External"/><Relationship Id="rId35" Type="http://schemas.openxmlformats.org/officeDocument/2006/relationships/hyperlink" Target="https://youtu.be/O4t5DdU0crY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hyperlink" Target="mailto:bankutijeno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A234C-BA54-4400-A3AB-30541D5F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2778</Words>
  <Characters>19174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2020-04-13T14:05:00Z</dcterms:created>
  <dcterms:modified xsi:type="dcterms:W3CDTF">2020-04-13T14:18:00Z</dcterms:modified>
</cp:coreProperties>
</file>