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8A" w:rsidRPr="0062387D" w:rsidRDefault="00273C8A" w:rsidP="00273C8A">
      <w:pPr>
        <w:ind w:right="72"/>
        <w:jc w:val="center"/>
        <w:rPr>
          <w:b/>
          <w:sz w:val="36"/>
          <w:szCs w:val="36"/>
        </w:rPr>
      </w:pPr>
      <w:bookmarkStart w:id="0" w:name="_GoBack"/>
      <w:bookmarkEnd w:id="0"/>
      <w:r w:rsidRPr="0062387D">
        <w:rPr>
          <w:b/>
          <w:sz w:val="36"/>
          <w:szCs w:val="36"/>
        </w:rPr>
        <w:t xml:space="preserve">Ellenőrző </w:t>
      </w:r>
      <w:proofErr w:type="gramStart"/>
      <w:r w:rsidRPr="0062387D">
        <w:rPr>
          <w:b/>
          <w:sz w:val="36"/>
          <w:szCs w:val="36"/>
        </w:rPr>
        <w:t>kérdések</w:t>
      </w:r>
      <w:r>
        <w:rPr>
          <w:b/>
          <w:sz w:val="36"/>
          <w:szCs w:val="36"/>
        </w:rPr>
        <w:t xml:space="preserve">  </w:t>
      </w:r>
      <w:r w:rsidR="000510D9">
        <w:rPr>
          <w:b/>
          <w:sz w:val="36"/>
          <w:szCs w:val="36"/>
        </w:rPr>
        <w:t>hegesztés</w:t>
      </w:r>
      <w:proofErr w:type="gramEnd"/>
      <w:r>
        <w:rPr>
          <w:b/>
          <w:sz w:val="36"/>
          <w:szCs w:val="36"/>
        </w:rPr>
        <w:t xml:space="preserve"> témából</w:t>
      </w:r>
      <w:r w:rsidRPr="0062387D">
        <w:rPr>
          <w:b/>
          <w:sz w:val="36"/>
          <w:szCs w:val="36"/>
        </w:rPr>
        <w:t>:</w:t>
      </w:r>
    </w:p>
    <w:p w:rsidR="00273C8A" w:rsidRPr="0062387D" w:rsidRDefault="00273C8A" w:rsidP="00273C8A">
      <w:pPr>
        <w:ind w:right="72"/>
        <w:jc w:val="both"/>
        <w:rPr>
          <w:b/>
          <w:sz w:val="36"/>
          <w:szCs w:val="36"/>
        </w:rPr>
      </w:pPr>
    </w:p>
    <w:p w:rsidR="002E3455" w:rsidRPr="00523E11" w:rsidRDefault="002E3455" w:rsidP="002E345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E3455" w:rsidRPr="000510D9" w:rsidRDefault="002E3455" w:rsidP="002E345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D9">
        <w:rPr>
          <w:rFonts w:ascii="Times New Roman" w:hAnsi="Times New Roman" w:cs="Times New Roman"/>
          <w:b/>
          <w:sz w:val="28"/>
          <w:szCs w:val="28"/>
        </w:rPr>
        <w:t>Milyen kötés jön létre hegesztéskor?</w:t>
      </w:r>
    </w:p>
    <w:p w:rsidR="002E3455" w:rsidRPr="000510D9" w:rsidRDefault="002E3455" w:rsidP="002E3455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2E3455" w:rsidRPr="000510D9" w:rsidRDefault="002E3455" w:rsidP="002E345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D9">
        <w:rPr>
          <w:rFonts w:ascii="Times New Roman" w:hAnsi="Times New Roman" w:cs="Times New Roman"/>
          <w:b/>
          <w:sz w:val="28"/>
          <w:szCs w:val="28"/>
        </w:rPr>
        <w:t>Hogyan csoportosíthatók a hegesztőeljárások?</w:t>
      </w:r>
    </w:p>
    <w:p w:rsidR="002E3455" w:rsidRPr="000510D9" w:rsidRDefault="002E3455" w:rsidP="002E345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455" w:rsidRPr="000510D9" w:rsidRDefault="002E3455" w:rsidP="002E345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D9">
        <w:rPr>
          <w:rFonts w:ascii="Times New Roman" w:hAnsi="Times New Roman" w:cs="Times New Roman"/>
          <w:b/>
          <w:sz w:val="28"/>
          <w:szCs w:val="28"/>
        </w:rPr>
        <w:t>Milyen hegesztési eljárás tartozik a 111</w:t>
      </w:r>
      <w:proofErr w:type="gramStart"/>
      <w:r w:rsidRPr="000510D9">
        <w:rPr>
          <w:rFonts w:ascii="Times New Roman" w:hAnsi="Times New Roman" w:cs="Times New Roman"/>
          <w:b/>
          <w:sz w:val="28"/>
          <w:szCs w:val="28"/>
        </w:rPr>
        <w:t>,  131</w:t>
      </w:r>
      <w:proofErr w:type="gramEnd"/>
      <w:r w:rsidRPr="000510D9">
        <w:rPr>
          <w:rFonts w:ascii="Times New Roman" w:hAnsi="Times New Roman" w:cs="Times New Roman"/>
          <w:b/>
          <w:sz w:val="28"/>
          <w:szCs w:val="28"/>
        </w:rPr>
        <w:t>, 135, 141, 311 kódjelzéshez?</w:t>
      </w:r>
    </w:p>
    <w:p w:rsidR="002E3455" w:rsidRPr="000510D9" w:rsidRDefault="002E3455" w:rsidP="002E345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455" w:rsidRPr="000510D9" w:rsidRDefault="002E3455" w:rsidP="002E345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D9">
        <w:rPr>
          <w:rFonts w:ascii="Times New Roman" w:hAnsi="Times New Roman" w:cs="Times New Roman"/>
          <w:b/>
          <w:sz w:val="28"/>
          <w:szCs w:val="28"/>
        </w:rPr>
        <w:t xml:space="preserve">Melyek azok az adatok és körülmények, amelyeket a </w:t>
      </w:r>
      <w:proofErr w:type="spellStart"/>
      <w:r w:rsidRPr="000510D9">
        <w:rPr>
          <w:rFonts w:ascii="Times New Roman" w:hAnsi="Times New Roman" w:cs="Times New Roman"/>
          <w:b/>
          <w:sz w:val="28"/>
          <w:szCs w:val="28"/>
        </w:rPr>
        <w:t>WPS-ben</w:t>
      </w:r>
      <w:proofErr w:type="spellEnd"/>
      <w:r w:rsidRPr="000510D9">
        <w:rPr>
          <w:rFonts w:ascii="Times New Roman" w:hAnsi="Times New Roman" w:cs="Times New Roman"/>
          <w:b/>
          <w:sz w:val="28"/>
          <w:szCs w:val="28"/>
        </w:rPr>
        <w:t xml:space="preserve"> szerepeltetni kell?</w:t>
      </w:r>
    </w:p>
    <w:p w:rsidR="002E3455" w:rsidRPr="000510D9" w:rsidRDefault="002E3455" w:rsidP="002E345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455" w:rsidRPr="000510D9" w:rsidRDefault="002E3455" w:rsidP="002E3455">
      <w:pPr>
        <w:autoSpaceDE w:val="0"/>
        <w:autoSpaceDN w:val="0"/>
        <w:adjustRightInd w:val="0"/>
        <w:ind w:left="426"/>
        <w:rPr>
          <w:b/>
          <w:sz w:val="28"/>
          <w:szCs w:val="28"/>
        </w:rPr>
      </w:pPr>
      <w:r w:rsidRPr="000510D9">
        <w:rPr>
          <w:b/>
          <w:sz w:val="28"/>
          <w:szCs w:val="28"/>
        </w:rPr>
        <w:t xml:space="preserve">5. Hogyan csoportosíthatók a hegesztett kötések az összekötendő </w:t>
      </w:r>
      <w:proofErr w:type="gramStart"/>
      <w:r w:rsidRPr="000510D9">
        <w:rPr>
          <w:b/>
          <w:sz w:val="28"/>
          <w:szCs w:val="28"/>
        </w:rPr>
        <w:t>elemek   egymáshoz</w:t>
      </w:r>
      <w:proofErr w:type="gramEnd"/>
      <w:r w:rsidRPr="000510D9">
        <w:rPr>
          <w:b/>
          <w:sz w:val="28"/>
          <w:szCs w:val="28"/>
        </w:rPr>
        <w:t xml:space="preserve">  viszonyított helyzete szerint.</w:t>
      </w:r>
    </w:p>
    <w:p w:rsidR="002E3455" w:rsidRPr="000510D9" w:rsidRDefault="002E3455" w:rsidP="002E345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E3455" w:rsidRPr="000510D9" w:rsidRDefault="002E3455" w:rsidP="002E345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D9">
        <w:rPr>
          <w:rFonts w:ascii="Times New Roman" w:hAnsi="Times New Roman" w:cs="Times New Roman"/>
          <w:b/>
          <w:sz w:val="28"/>
          <w:szCs w:val="28"/>
        </w:rPr>
        <w:t>Melyek a hegesztett varratok fő fajtái?</w:t>
      </w:r>
    </w:p>
    <w:p w:rsidR="002E3455" w:rsidRPr="000510D9" w:rsidRDefault="002E3455" w:rsidP="002E345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455" w:rsidRPr="000510D9" w:rsidRDefault="002E3455" w:rsidP="002E345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D9">
        <w:rPr>
          <w:rFonts w:ascii="Times New Roman" w:hAnsi="Times New Roman" w:cs="Times New Roman"/>
          <w:b/>
          <w:sz w:val="28"/>
          <w:szCs w:val="28"/>
        </w:rPr>
        <w:t>Hogyan történik a hegesztés rajzi jelölése?</w:t>
      </w:r>
    </w:p>
    <w:p w:rsidR="002E3455" w:rsidRPr="000510D9" w:rsidRDefault="002E3455" w:rsidP="002E345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455" w:rsidRPr="000510D9" w:rsidRDefault="002E3455" w:rsidP="002E345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D9">
        <w:rPr>
          <w:rFonts w:ascii="Times New Roman" w:hAnsi="Times New Roman" w:cs="Times New Roman"/>
          <w:b/>
          <w:sz w:val="28"/>
          <w:szCs w:val="28"/>
        </w:rPr>
        <w:t>Milyen adatokkal történik a hegesztési varrat méretmegadása?</w:t>
      </w:r>
    </w:p>
    <w:p w:rsidR="002E3455" w:rsidRPr="000510D9" w:rsidRDefault="002E3455" w:rsidP="002E345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455" w:rsidRPr="000510D9" w:rsidRDefault="002E3455" w:rsidP="002E3455">
      <w:pPr>
        <w:autoSpaceDE w:val="0"/>
        <w:autoSpaceDN w:val="0"/>
        <w:adjustRightInd w:val="0"/>
        <w:ind w:firstLine="360"/>
        <w:rPr>
          <w:b/>
          <w:sz w:val="28"/>
          <w:szCs w:val="28"/>
        </w:rPr>
      </w:pPr>
      <w:r w:rsidRPr="000510D9">
        <w:rPr>
          <w:b/>
          <w:sz w:val="28"/>
          <w:szCs w:val="28"/>
        </w:rPr>
        <w:t>9. Melyek a hegesztendő alapanyagok főbb csoportjai?</w:t>
      </w:r>
    </w:p>
    <w:p w:rsidR="002E3455" w:rsidRPr="000510D9" w:rsidRDefault="002E3455" w:rsidP="002E345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E3455" w:rsidRPr="000510D9" w:rsidRDefault="002E3455" w:rsidP="002E345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D9">
        <w:rPr>
          <w:rFonts w:ascii="Times New Roman" w:hAnsi="Times New Roman" w:cs="Times New Roman"/>
          <w:b/>
          <w:sz w:val="28"/>
          <w:szCs w:val="28"/>
        </w:rPr>
        <w:t>Hogyan történik a hegesztési él kialakítása?</w:t>
      </w:r>
    </w:p>
    <w:p w:rsidR="002E3455" w:rsidRPr="000510D9" w:rsidRDefault="002E3455" w:rsidP="002E3455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2E3455" w:rsidRPr="000510D9" w:rsidRDefault="002E3455" w:rsidP="002E3455">
      <w:pPr>
        <w:autoSpaceDE w:val="0"/>
        <w:autoSpaceDN w:val="0"/>
        <w:adjustRightInd w:val="0"/>
        <w:ind w:firstLine="360"/>
        <w:rPr>
          <w:b/>
          <w:sz w:val="28"/>
          <w:szCs w:val="28"/>
        </w:rPr>
      </w:pPr>
      <w:r w:rsidRPr="000510D9">
        <w:rPr>
          <w:b/>
          <w:sz w:val="28"/>
          <w:szCs w:val="28"/>
        </w:rPr>
        <w:t>13. Hogy kell a hegesztendő munkadarabot összeállítani?</w:t>
      </w:r>
    </w:p>
    <w:p w:rsidR="002E3455" w:rsidRPr="000510D9" w:rsidRDefault="002E3455" w:rsidP="002E345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E3455" w:rsidRPr="000510D9" w:rsidRDefault="002E3455" w:rsidP="002E3455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  <w:r w:rsidRPr="000510D9">
        <w:rPr>
          <w:b/>
          <w:sz w:val="28"/>
          <w:szCs w:val="28"/>
        </w:rPr>
        <w:t>14. Az egyes hegesztő eljáráshoz milyen berendezés szükséges, hogyan történik annak üzembe és üzemen kívüli helyezése?</w:t>
      </w:r>
    </w:p>
    <w:p w:rsidR="002E3455" w:rsidRPr="000510D9" w:rsidRDefault="002E3455" w:rsidP="002E3455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0510D9" w:rsidRDefault="000510D9" w:rsidP="000510D9">
      <w:pPr>
        <w:rPr>
          <w:b/>
          <w:sz w:val="36"/>
          <w:szCs w:val="36"/>
        </w:rPr>
      </w:pPr>
      <w:r w:rsidRPr="00FA3B9F">
        <w:rPr>
          <w:b/>
          <w:sz w:val="32"/>
          <w:szCs w:val="32"/>
        </w:rPr>
        <w:t xml:space="preserve">A megoldást </w:t>
      </w:r>
      <w:proofErr w:type="gramStart"/>
      <w:r w:rsidRPr="00FA3B9F">
        <w:rPr>
          <w:b/>
          <w:sz w:val="32"/>
          <w:szCs w:val="32"/>
        </w:rPr>
        <w:t>segíti</w:t>
      </w:r>
      <w:proofErr w:type="gramEnd"/>
      <w:r w:rsidRPr="00FA3B9F">
        <w:rPr>
          <w:b/>
          <w:sz w:val="32"/>
          <w:szCs w:val="32"/>
        </w:rPr>
        <w:t xml:space="preserve"> ha a kitöltés előtt megnézed a korábbi tananyagokat</w:t>
      </w:r>
      <w:r w:rsidRPr="00B94AF9">
        <w:rPr>
          <w:b/>
          <w:sz w:val="36"/>
          <w:szCs w:val="36"/>
        </w:rPr>
        <w:t>!</w:t>
      </w:r>
    </w:p>
    <w:p w:rsidR="000510D9" w:rsidRDefault="000510D9" w:rsidP="000510D9">
      <w:pPr>
        <w:rPr>
          <w:b/>
          <w:sz w:val="36"/>
          <w:szCs w:val="36"/>
        </w:rPr>
      </w:pPr>
    </w:p>
    <w:p w:rsidR="000510D9" w:rsidRPr="00061FFE" w:rsidRDefault="000510D9" w:rsidP="000510D9">
      <w:pPr>
        <w:rPr>
          <w:b/>
          <w:color w:val="FF0000"/>
          <w:sz w:val="36"/>
          <w:szCs w:val="36"/>
        </w:rPr>
      </w:pPr>
      <w:r w:rsidRPr="00061FFE">
        <w:rPr>
          <w:b/>
          <w:color w:val="FF0000"/>
          <w:sz w:val="36"/>
          <w:szCs w:val="36"/>
        </w:rPr>
        <w:t xml:space="preserve">Csak a válaszokat írd le egy </w:t>
      </w:r>
      <w:proofErr w:type="gramStart"/>
      <w:r w:rsidRPr="00061FFE">
        <w:rPr>
          <w:b/>
          <w:color w:val="FF0000"/>
          <w:sz w:val="36"/>
          <w:szCs w:val="36"/>
        </w:rPr>
        <w:t>papír lapra</w:t>
      </w:r>
      <w:proofErr w:type="gramEnd"/>
      <w:r w:rsidRPr="00061FFE">
        <w:rPr>
          <w:b/>
          <w:color w:val="FF0000"/>
          <w:sz w:val="36"/>
          <w:szCs w:val="36"/>
        </w:rPr>
        <w:t xml:space="preserve"> és lefényképezve </w:t>
      </w:r>
      <w:r>
        <w:rPr>
          <w:b/>
          <w:color w:val="FF0000"/>
          <w:sz w:val="36"/>
          <w:szCs w:val="36"/>
        </w:rPr>
        <w:t>küldd vissza  az alábbi e-mail cí</w:t>
      </w:r>
      <w:r w:rsidRPr="00061FFE">
        <w:rPr>
          <w:b/>
          <w:color w:val="FF0000"/>
          <w:sz w:val="36"/>
          <w:szCs w:val="36"/>
        </w:rPr>
        <w:t>mekre:</w:t>
      </w:r>
    </w:p>
    <w:p w:rsidR="000510D9" w:rsidRDefault="000510D9" w:rsidP="000510D9">
      <w:r>
        <w:rPr>
          <w:b/>
          <w:sz w:val="36"/>
          <w:szCs w:val="36"/>
        </w:rPr>
        <w:t xml:space="preserve"> </w:t>
      </w:r>
      <w:proofErr w:type="gramStart"/>
      <w:r w:rsidRPr="006369D6">
        <w:rPr>
          <w:b/>
          <w:color w:val="2E74B5" w:themeColor="accent1" w:themeShade="BF"/>
          <w:sz w:val="36"/>
          <w:szCs w:val="36"/>
          <w:u w:val="single"/>
        </w:rPr>
        <w:t>bankutijeno@gmail.com</w:t>
      </w:r>
      <w:proofErr w:type="gramEnd"/>
    </w:p>
    <w:p w:rsidR="00C02524" w:rsidRPr="000510D9" w:rsidRDefault="00C02524">
      <w:pPr>
        <w:rPr>
          <w:b/>
        </w:rPr>
      </w:pPr>
    </w:p>
    <w:sectPr w:rsidR="00C02524" w:rsidRPr="0005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710E"/>
    <w:multiLevelType w:val="hybridMultilevel"/>
    <w:tmpl w:val="72742A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69E5"/>
    <w:multiLevelType w:val="hybridMultilevel"/>
    <w:tmpl w:val="A45CC74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37182"/>
    <w:multiLevelType w:val="hybridMultilevel"/>
    <w:tmpl w:val="6EC874AA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55"/>
    <w:rsid w:val="000510D9"/>
    <w:rsid w:val="00273C8A"/>
    <w:rsid w:val="002E3455"/>
    <w:rsid w:val="003515A4"/>
    <w:rsid w:val="00C0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C6B68-1759-4C70-B056-DB106C24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3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34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2020-04-12T11:36:00Z</dcterms:created>
  <dcterms:modified xsi:type="dcterms:W3CDTF">2020-04-12T11:36:00Z</dcterms:modified>
</cp:coreProperties>
</file>