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9A5" w:rsidRDefault="00BC69A5" w:rsidP="00BC6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Mérés, ellenőrzés fogalma, folyamata</w:t>
      </w:r>
    </w:p>
    <w:p w:rsidR="00BC69A5" w:rsidRDefault="00BC69A5" w:rsidP="00BC69A5">
      <w:pPr>
        <w:jc w:val="both"/>
        <w:rPr>
          <w:rFonts w:ascii="Arial" w:hAnsi="Arial" w:cs="Arial"/>
          <w:sz w:val="24"/>
          <w:szCs w:val="24"/>
        </w:rPr>
      </w:pPr>
    </w:p>
    <w:p w:rsidR="00BC69A5" w:rsidRDefault="00BC69A5" w:rsidP="00BC69A5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C5833">
        <w:rPr>
          <w:rFonts w:ascii="Arial" w:hAnsi="Arial" w:cs="Arial"/>
          <w:b/>
          <w:sz w:val="40"/>
          <w:szCs w:val="40"/>
        </w:rPr>
        <w:t>Méréstechnikai alapismeretek</w:t>
      </w:r>
    </w:p>
    <w:p w:rsidR="00BC69A5" w:rsidRDefault="00BC69A5" w:rsidP="00BC69A5">
      <w:pPr>
        <w:spacing w:line="240" w:lineRule="auto"/>
        <w:rPr>
          <w:b/>
          <w:sz w:val="28"/>
          <w:szCs w:val="28"/>
        </w:rPr>
      </w:pPr>
      <w:r w:rsidRPr="00A023B3">
        <w:rPr>
          <w:b/>
          <w:sz w:val="28"/>
          <w:szCs w:val="28"/>
          <w:u w:val="single"/>
        </w:rPr>
        <w:t>Minőség:</w:t>
      </w:r>
      <w:r w:rsidRPr="00A023B3">
        <w:rPr>
          <w:b/>
          <w:sz w:val="28"/>
          <w:szCs w:val="28"/>
        </w:rPr>
        <w:t xml:space="preserve"> egy-egység jellemzőinek összessége, melyek befolyásolják a képességét, kielégítik a meghatározott és elvárt igényeket. Megfeleljen a szabványnak, a vevő elvárásainak, használható legyen, de a gyártó igényeinek is megfeleljen. A teljes körű minőségbiztosítás magába foglalja a tervezést, fejlesztést, biz</w:t>
      </w:r>
      <w:r w:rsidR="00A774B2">
        <w:rPr>
          <w:b/>
          <w:sz w:val="28"/>
          <w:szCs w:val="28"/>
        </w:rPr>
        <w:t>tosítást, ellenőrzést, javítást.</w:t>
      </w:r>
    </w:p>
    <w:p w:rsidR="00A774B2" w:rsidRPr="00A774B2" w:rsidRDefault="00A774B2" w:rsidP="00A774B2">
      <w:pPr>
        <w:rPr>
          <w:rFonts w:ascii="Times New Roman" w:hAnsi="Times New Roman" w:cs="Times New Roman"/>
          <w:sz w:val="28"/>
          <w:szCs w:val="28"/>
        </w:rPr>
      </w:pPr>
      <w:r w:rsidRPr="00A774B2">
        <w:rPr>
          <w:rFonts w:ascii="Times New Roman" w:hAnsi="Times New Roman" w:cs="Times New Roman"/>
          <w:sz w:val="28"/>
          <w:szCs w:val="28"/>
        </w:rPr>
        <w:t xml:space="preserve">Egy munkadarab elkészítése során az előírt </w:t>
      </w:r>
      <w:r w:rsidRPr="00A774B2">
        <w:rPr>
          <w:rStyle w:val="Kiemels2"/>
          <w:rFonts w:ascii="Times New Roman" w:hAnsi="Times New Roman" w:cs="Times New Roman"/>
          <w:sz w:val="28"/>
          <w:szCs w:val="28"/>
        </w:rPr>
        <w:t>méretet</w:t>
      </w:r>
      <w:r w:rsidRPr="00A774B2">
        <w:rPr>
          <w:rFonts w:ascii="Times New Roman" w:hAnsi="Times New Roman" w:cs="Times New Roman"/>
          <w:sz w:val="28"/>
          <w:szCs w:val="28"/>
        </w:rPr>
        <w:t xml:space="preserve"> egy adott </w:t>
      </w:r>
      <w:r w:rsidRPr="00A774B2">
        <w:rPr>
          <w:rStyle w:val="Kiemels2"/>
          <w:rFonts w:ascii="Times New Roman" w:hAnsi="Times New Roman" w:cs="Times New Roman"/>
          <w:sz w:val="28"/>
          <w:szCs w:val="28"/>
        </w:rPr>
        <w:t>pontossággal</w:t>
      </w:r>
      <w:r w:rsidRPr="00A774B2">
        <w:rPr>
          <w:rFonts w:ascii="Times New Roman" w:hAnsi="Times New Roman" w:cs="Times New Roman"/>
          <w:sz w:val="28"/>
          <w:szCs w:val="28"/>
        </w:rPr>
        <w:t xml:space="preserve"> be kell tartani. Különösen igaz ez a fémipari technológiával előállítandó termékekre. </w:t>
      </w:r>
    </w:p>
    <w:p w:rsidR="00A774B2" w:rsidRPr="00A774B2" w:rsidRDefault="00A774B2" w:rsidP="00A774B2">
      <w:pPr>
        <w:rPr>
          <w:rFonts w:ascii="Times New Roman" w:hAnsi="Times New Roman" w:cs="Times New Roman"/>
          <w:sz w:val="28"/>
          <w:szCs w:val="28"/>
        </w:rPr>
      </w:pPr>
      <w:r w:rsidRPr="00A774B2">
        <w:rPr>
          <w:rFonts w:ascii="Times New Roman" w:hAnsi="Times New Roman" w:cs="Times New Roman"/>
          <w:sz w:val="28"/>
          <w:szCs w:val="28"/>
        </w:rPr>
        <w:t xml:space="preserve">A munkadarabokat rajz alapján készítjük el. A műszaki rajz tartalmazza a munkadarab méreteit, felületi minőségének előírásait. A méretellenőrzés </w:t>
      </w:r>
      <w:r w:rsidRPr="00A774B2">
        <w:rPr>
          <w:rStyle w:val="Kiemels2"/>
          <w:rFonts w:ascii="Times New Roman" w:hAnsi="Times New Roman" w:cs="Times New Roman"/>
          <w:sz w:val="28"/>
          <w:szCs w:val="28"/>
        </w:rPr>
        <w:t>célja</w:t>
      </w:r>
      <w:r w:rsidRPr="00A774B2">
        <w:rPr>
          <w:rFonts w:ascii="Times New Roman" w:hAnsi="Times New Roman" w:cs="Times New Roman"/>
          <w:sz w:val="28"/>
          <w:szCs w:val="28"/>
        </w:rPr>
        <w:t xml:space="preserve">, az arra alkalmas eszközökkel megállapítani, hogy a </w:t>
      </w:r>
      <w:r w:rsidRPr="00A774B2">
        <w:rPr>
          <w:rStyle w:val="Kiemels2"/>
          <w:rFonts w:ascii="Times New Roman" w:hAnsi="Times New Roman" w:cs="Times New Roman"/>
          <w:sz w:val="28"/>
          <w:szCs w:val="28"/>
        </w:rPr>
        <w:t>munkadarab</w:t>
      </w:r>
      <w:r w:rsidRPr="00A774B2">
        <w:rPr>
          <w:rFonts w:ascii="Times New Roman" w:hAnsi="Times New Roman" w:cs="Times New Roman"/>
          <w:sz w:val="28"/>
          <w:szCs w:val="28"/>
        </w:rPr>
        <w:t xml:space="preserve"> a rajz előírásainak </w:t>
      </w:r>
      <w:r w:rsidRPr="00A774B2">
        <w:rPr>
          <w:rStyle w:val="Kiemels2"/>
          <w:rFonts w:ascii="Times New Roman" w:hAnsi="Times New Roman" w:cs="Times New Roman"/>
          <w:sz w:val="28"/>
          <w:szCs w:val="28"/>
        </w:rPr>
        <w:t>megfelel-e.</w:t>
      </w:r>
    </w:p>
    <w:p w:rsidR="00A774B2" w:rsidRPr="00A774B2" w:rsidRDefault="00A774B2" w:rsidP="00A774B2">
      <w:pPr>
        <w:rPr>
          <w:rFonts w:ascii="Times New Roman" w:hAnsi="Times New Roman" w:cs="Times New Roman"/>
          <w:sz w:val="28"/>
          <w:szCs w:val="28"/>
        </w:rPr>
      </w:pPr>
      <w:r w:rsidRPr="00A774B2">
        <w:rPr>
          <w:rFonts w:ascii="Times New Roman" w:hAnsi="Times New Roman" w:cs="Times New Roman"/>
          <w:sz w:val="28"/>
          <w:szCs w:val="28"/>
        </w:rPr>
        <w:t> </w:t>
      </w:r>
    </w:p>
    <w:p w:rsidR="00A774B2" w:rsidRPr="00A774B2" w:rsidRDefault="00A774B2" w:rsidP="00A774B2">
      <w:pPr>
        <w:rPr>
          <w:rFonts w:ascii="Times New Roman" w:hAnsi="Times New Roman" w:cs="Times New Roman"/>
          <w:sz w:val="28"/>
          <w:szCs w:val="28"/>
        </w:rPr>
      </w:pPr>
      <w:r w:rsidRPr="00A774B2">
        <w:rPr>
          <w:rStyle w:val="Kiemels2"/>
          <w:rFonts w:ascii="Times New Roman" w:hAnsi="Times New Roman" w:cs="Times New Roman"/>
          <w:sz w:val="28"/>
          <w:szCs w:val="28"/>
        </w:rPr>
        <w:t>Mérés</w:t>
      </w:r>
      <w:r w:rsidRPr="00A774B2">
        <w:rPr>
          <w:rFonts w:ascii="Times New Roman" w:hAnsi="Times New Roman" w:cs="Times New Roman"/>
          <w:sz w:val="28"/>
          <w:szCs w:val="28"/>
        </w:rPr>
        <w:t xml:space="preserve"> az a tevékenység, amellyel valamely fizikai mennyiség mérőszámát mértékegységgel való összehasonlítás útján meghatározzák. A </w:t>
      </w:r>
      <w:r w:rsidRPr="00A774B2">
        <w:rPr>
          <w:rStyle w:val="Kiemels2"/>
          <w:rFonts w:ascii="Times New Roman" w:hAnsi="Times New Roman" w:cs="Times New Roman"/>
          <w:sz w:val="28"/>
          <w:szCs w:val="28"/>
        </w:rPr>
        <w:t>mérőszám</w:t>
      </w:r>
      <w:r w:rsidRPr="00A774B2">
        <w:rPr>
          <w:rFonts w:ascii="Times New Roman" w:hAnsi="Times New Roman" w:cs="Times New Roman"/>
          <w:sz w:val="28"/>
          <w:szCs w:val="28"/>
        </w:rPr>
        <w:t xml:space="preserve"> az a szám, amely megmutatja, hogy a mérendő mennyiségben hányszor van meg a választott </w:t>
      </w:r>
      <w:r w:rsidRPr="00A774B2">
        <w:rPr>
          <w:rStyle w:val="Kiemels2"/>
          <w:rFonts w:ascii="Times New Roman" w:hAnsi="Times New Roman" w:cs="Times New Roman"/>
          <w:sz w:val="28"/>
          <w:szCs w:val="28"/>
        </w:rPr>
        <w:t>mértékegység</w:t>
      </w:r>
      <w:r w:rsidRPr="00A774B2">
        <w:rPr>
          <w:rFonts w:ascii="Times New Roman" w:hAnsi="Times New Roman" w:cs="Times New Roman"/>
          <w:sz w:val="28"/>
          <w:szCs w:val="28"/>
        </w:rPr>
        <w:t>.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> </w:t>
      </w:r>
    </w:p>
    <w:p w:rsidR="00A774B2" w:rsidRPr="00A023B3" w:rsidRDefault="00A774B2" w:rsidP="00BC69A5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C69A5" w:rsidRDefault="00BC69A5" w:rsidP="00BC69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b/>
          <w:bCs/>
          <w:sz w:val="24"/>
          <w:szCs w:val="24"/>
        </w:rPr>
        <w:t>Mérés:</w:t>
      </w:r>
      <w:r w:rsidRPr="00F25127">
        <w:rPr>
          <w:rFonts w:ascii="Arial" w:hAnsi="Arial" w:cs="Arial"/>
          <w:sz w:val="24"/>
          <w:szCs w:val="24"/>
        </w:rPr>
        <w:t xml:space="preserve"> összehasonlítás. Azoknak a műveleteknek az összessége, amelyek </w:t>
      </w:r>
    </w:p>
    <w:p w:rsidR="00BC69A5" w:rsidRDefault="00BC69A5" w:rsidP="00BC69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25127">
        <w:rPr>
          <w:rFonts w:ascii="Arial" w:hAnsi="Arial" w:cs="Arial"/>
          <w:sz w:val="24"/>
          <w:szCs w:val="24"/>
        </w:rPr>
        <w:t>egy</w:t>
      </w:r>
      <w:proofErr w:type="gramEnd"/>
      <w:r w:rsidRPr="00F25127">
        <w:rPr>
          <w:rFonts w:ascii="Arial" w:hAnsi="Arial" w:cs="Arial"/>
          <w:sz w:val="24"/>
          <w:szCs w:val="24"/>
        </w:rPr>
        <w:t xml:space="preserve"> mennyiség értékét.</w:t>
      </w:r>
    </w:p>
    <w:p w:rsidR="00BC69A5" w:rsidRPr="00F25127" w:rsidRDefault="00BC69A5" w:rsidP="00BC69A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Pr="009E349F" w:rsidRDefault="00BC69A5" w:rsidP="00BC69A5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9E349F">
        <w:rPr>
          <w:rFonts w:ascii="Arial" w:hAnsi="Arial" w:cs="Arial"/>
          <w:b/>
          <w:bCs/>
          <w:sz w:val="32"/>
          <w:szCs w:val="32"/>
        </w:rPr>
        <w:t xml:space="preserve">A mérés tehát a mért mennyiség </w:t>
      </w:r>
      <w:r w:rsidRPr="00D8001E">
        <w:rPr>
          <w:rFonts w:ascii="Arial" w:hAnsi="Arial" w:cs="Arial"/>
          <w:b/>
          <w:bCs/>
          <w:sz w:val="32"/>
          <w:szCs w:val="32"/>
          <w:highlight w:val="yellow"/>
        </w:rPr>
        <w:t>összehasonlítása</w:t>
      </w:r>
      <w:r w:rsidRPr="009E349F">
        <w:rPr>
          <w:rFonts w:ascii="Arial" w:hAnsi="Arial" w:cs="Arial"/>
          <w:b/>
          <w:bCs/>
          <w:sz w:val="32"/>
          <w:szCs w:val="32"/>
        </w:rPr>
        <w:t xml:space="preserve"> a mértékegységgel.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C69A5" w:rsidRPr="00500611" w:rsidRDefault="00BC69A5" w:rsidP="00BC69A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Méréskor az eredményt </w:t>
      </w:r>
      <w:r w:rsidRPr="00D8001E">
        <w:rPr>
          <w:rFonts w:ascii="Arial" w:hAnsi="Arial" w:cs="Arial"/>
          <w:bCs/>
          <w:sz w:val="24"/>
          <w:szCs w:val="24"/>
          <w:highlight w:val="red"/>
        </w:rPr>
        <w:t>mindig számokban kapjuk</w:t>
      </w:r>
      <w:r>
        <w:rPr>
          <w:rFonts w:ascii="Arial" w:hAnsi="Arial" w:cs="Arial"/>
          <w:bCs/>
          <w:sz w:val="24"/>
          <w:szCs w:val="24"/>
        </w:rPr>
        <w:t xml:space="preserve"> meg.</w:t>
      </w: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 xml:space="preserve">A mennyiség nagysága kifejezhető egy </w:t>
      </w:r>
      <w:r w:rsidRPr="00D8001E">
        <w:rPr>
          <w:rFonts w:ascii="Arial" w:hAnsi="Arial" w:cs="Arial"/>
          <w:sz w:val="24"/>
          <w:szCs w:val="24"/>
          <w:highlight w:val="yellow"/>
        </w:rPr>
        <w:t>mérőszámmal és egy mértékegységgel</w:t>
      </w:r>
      <w:r w:rsidRPr="00F25127">
        <w:rPr>
          <w:rFonts w:ascii="Arial" w:hAnsi="Arial" w:cs="Arial"/>
          <w:sz w:val="24"/>
          <w:szCs w:val="24"/>
        </w:rPr>
        <w:t>.</w:t>
      </w: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>A mérés műveletének eredménye egy számérték:</w:t>
      </w: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ab/>
        <w:t>Érték</w:t>
      </w:r>
      <w:r>
        <w:rPr>
          <w:rFonts w:ascii="Arial" w:hAnsi="Arial" w:cs="Arial"/>
          <w:sz w:val="24"/>
          <w:szCs w:val="24"/>
        </w:rPr>
        <w:t xml:space="preserve"> </w:t>
      </w:r>
      <w:r w:rsidRPr="00F25127">
        <w:rPr>
          <w:rFonts w:ascii="Arial" w:hAnsi="Arial" w:cs="Arial"/>
          <w:sz w:val="24"/>
          <w:szCs w:val="24"/>
        </w:rPr>
        <w:t>(mérőszám)=mennyiség (méret) / mértékegység (mérték)</w:t>
      </w: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>A mérőszám és a hozzátartozó mértékegység szorzat jellemzi a mennyiséget: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ab/>
        <w:t>Mennyiség</w:t>
      </w:r>
      <w:r>
        <w:rPr>
          <w:rFonts w:ascii="Arial" w:hAnsi="Arial" w:cs="Arial"/>
          <w:sz w:val="24"/>
          <w:szCs w:val="24"/>
        </w:rPr>
        <w:t xml:space="preserve"> </w:t>
      </w:r>
      <w:r w:rsidRPr="00F25127">
        <w:rPr>
          <w:rFonts w:ascii="Arial" w:hAnsi="Arial" w:cs="Arial"/>
          <w:sz w:val="24"/>
          <w:szCs w:val="24"/>
        </w:rPr>
        <w:t>(méret)= mérőszám x mértékegység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Pr="009E349F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9E349F">
        <w:rPr>
          <w:rFonts w:ascii="Arial" w:hAnsi="Arial" w:cs="Arial"/>
          <w:sz w:val="24"/>
          <w:szCs w:val="24"/>
          <w:u w:val="single"/>
        </w:rPr>
        <w:t>A mérés lehet:</w:t>
      </w:r>
    </w:p>
    <w:p w:rsidR="00BC69A5" w:rsidRDefault="00BC69A5" w:rsidP="00BC69A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001E">
        <w:rPr>
          <w:rFonts w:ascii="Arial" w:hAnsi="Arial" w:cs="Arial"/>
          <w:sz w:val="24"/>
          <w:szCs w:val="24"/>
          <w:highlight w:val="yellow"/>
        </w:rPr>
        <w:t>közvetlen</w:t>
      </w:r>
      <w:r>
        <w:rPr>
          <w:rFonts w:ascii="Arial" w:hAnsi="Arial" w:cs="Arial"/>
          <w:sz w:val="24"/>
          <w:szCs w:val="24"/>
        </w:rPr>
        <w:t xml:space="preserve">: az eredményt a mérőeszközről leolvashatjuk </w:t>
      </w:r>
    </w:p>
    <w:p w:rsidR="00BC69A5" w:rsidRDefault="00BC69A5" w:rsidP="00BC69A5">
      <w:pPr>
        <w:spacing w:after="0" w:line="240" w:lineRule="auto"/>
        <w:ind w:left="360"/>
        <w:jc w:val="both"/>
        <w:rPr>
          <w:sz w:val="28"/>
          <w:szCs w:val="28"/>
        </w:rPr>
      </w:pPr>
      <w:r w:rsidRPr="00A023B3">
        <w:rPr>
          <w:sz w:val="28"/>
          <w:szCs w:val="28"/>
        </w:rPr>
        <w:t xml:space="preserve">Az ismeretlen hosszúságot, vagy szöget mérőeszközön leolvashatjuk. </w:t>
      </w:r>
    </w:p>
    <w:p w:rsidR="00BC69A5" w:rsidRPr="00A023B3" w:rsidRDefault="00BC69A5" w:rsidP="00BC69A5">
      <w:pPr>
        <w:spacing w:after="0" w:line="24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BC69A5" w:rsidRDefault="00BC69A5" w:rsidP="00BC69A5">
      <w:pPr>
        <w:numPr>
          <w:ilvl w:val="0"/>
          <w:numId w:val="1"/>
        </w:numPr>
        <w:spacing w:after="200" w:line="276" w:lineRule="auto"/>
        <w:ind w:right="-1188"/>
        <w:rPr>
          <w:rFonts w:ascii="Arial" w:hAnsi="Arial" w:cs="Arial"/>
          <w:sz w:val="24"/>
          <w:szCs w:val="24"/>
        </w:rPr>
      </w:pPr>
      <w:r w:rsidRPr="00D8001E">
        <w:rPr>
          <w:rFonts w:ascii="Arial" w:hAnsi="Arial" w:cs="Arial"/>
          <w:sz w:val="24"/>
          <w:szCs w:val="24"/>
          <w:highlight w:val="yellow"/>
        </w:rPr>
        <w:t>közvetett: az</w:t>
      </w:r>
      <w:r>
        <w:rPr>
          <w:rFonts w:ascii="Arial" w:hAnsi="Arial" w:cs="Arial"/>
          <w:sz w:val="24"/>
          <w:szCs w:val="24"/>
        </w:rPr>
        <w:t xml:space="preserve"> eredményt méréssel és számítással kapjuk</w:t>
      </w:r>
    </w:p>
    <w:p w:rsidR="00BC69A5" w:rsidRDefault="00BC69A5" w:rsidP="00BC69A5">
      <w:pPr>
        <w:ind w:left="708" w:right="-1188" w:firstLine="12"/>
        <w:rPr>
          <w:sz w:val="28"/>
          <w:szCs w:val="28"/>
        </w:rPr>
      </w:pPr>
      <w:proofErr w:type="gramStart"/>
      <w:r w:rsidRPr="00A023B3">
        <w:rPr>
          <w:sz w:val="28"/>
          <w:szCs w:val="28"/>
        </w:rPr>
        <w:t>matematikai</w:t>
      </w:r>
      <w:proofErr w:type="gramEnd"/>
      <w:r w:rsidRPr="00A023B3">
        <w:rPr>
          <w:sz w:val="28"/>
          <w:szCs w:val="28"/>
        </w:rPr>
        <w:t xml:space="preserve"> összefüggésekből, átszámításból) A kapott eredményeket ellenőrizni </w:t>
      </w:r>
      <w:r>
        <w:rPr>
          <w:sz w:val="28"/>
          <w:szCs w:val="28"/>
        </w:rPr>
        <w:t xml:space="preserve">   </w:t>
      </w:r>
      <w:r w:rsidRPr="00A023B3">
        <w:rPr>
          <w:sz w:val="28"/>
          <w:szCs w:val="28"/>
        </w:rPr>
        <w:t>kell, pl. lézere</w:t>
      </w:r>
      <w:r>
        <w:rPr>
          <w:sz w:val="28"/>
          <w:szCs w:val="28"/>
        </w:rPr>
        <w:t>s v. digitális mérőeszközökkel.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Az ellenőrzés fogalma:</w:t>
      </w:r>
    </w:p>
    <w:p w:rsidR="00BC69A5" w:rsidRPr="00500611" w:rsidRDefault="00BC69A5" w:rsidP="00BC69A5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az ellenőrzés </w:t>
      </w:r>
      <w:r w:rsidRPr="00D8001E">
        <w:rPr>
          <w:rFonts w:ascii="Arial" w:hAnsi="Arial" w:cs="Arial"/>
          <w:sz w:val="24"/>
          <w:szCs w:val="24"/>
          <w:highlight w:val="yellow"/>
        </w:rPr>
        <w:t>a tárgy alakjának vagy méretének vizsgálata</w:t>
      </w:r>
    </w:p>
    <w:p w:rsidR="00BC69A5" w:rsidRPr="00500611" w:rsidRDefault="00BC69A5" w:rsidP="00BC69A5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8001E">
        <w:rPr>
          <w:rFonts w:ascii="Arial" w:hAnsi="Arial" w:cs="Arial"/>
          <w:sz w:val="24"/>
          <w:szCs w:val="24"/>
          <w:highlight w:val="red"/>
        </w:rPr>
        <w:t>számszerű eredményt nem kapunk</w:t>
      </w:r>
      <w:r>
        <w:rPr>
          <w:rFonts w:ascii="Arial" w:hAnsi="Arial" w:cs="Arial"/>
          <w:sz w:val="24"/>
          <w:szCs w:val="24"/>
        </w:rPr>
        <w:t>, csak azt, hogy a munkadarab alakja vagy mérete megfelel-e a rajzon előírtnak</w:t>
      </w:r>
    </w:p>
    <w:p w:rsidR="00BC69A5" w:rsidRPr="009E349F" w:rsidRDefault="00BC69A5" w:rsidP="00BC69A5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az ellenőrzéshez olyan eszközöket használunk, amelyekkel </w:t>
      </w:r>
      <w:r w:rsidRPr="00D8001E">
        <w:rPr>
          <w:rFonts w:ascii="Arial" w:hAnsi="Arial" w:cs="Arial"/>
          <w:sz w:val="24"/>
          <w:szCs w:val="24"/>
          <w:highlight w:val="yellow"/>
        </w:rPr>
        <w:t>összehasonlítjuk a tárgy alakját vagy méretét.</w:t>
      </w:r>
      <w:r>
        <w:rPr>
          <w:rFonts w:ascii="Arial" w:hAnsi="Arial" w:cs="Arial"/>
          <w:sz w:val="24"/>
          <w:szCs w:val="24"/>
        </w:rPr>
        <w:t xml:space="preserve"> Ezek ellenőrző eszközök vagy idomszerek. 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Összehasonlítás: </w:t>
      </w:r>
      <w:r>
        <w:rPr>
          <w:rFonts w:ascii="Arial" w:hAnsi="Arial" w:cs="Arial"/>
          <w:sz w:val="24"/>
          <w:szCs w:val="24"/>
        </w:rPr>
        <w:t>a vizsgált tárgy megfelelő méret-, vagy alakidomszerekkel végzett összehasonlítását értjük. Az összehasonlítás során pontos eredményt nem kapunk csak azonosságot vagy eltérést.</w:t>
      </w:r>
    </w:p>
    <w:p w:rsidR="00BC69A5" w:rsidRDefault="00BC69A5" w:rsidP="00BC69A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proofErr w:type="spellStart"/>
      <w:r w:rsidRPr="007F3E1C">
        <w:rPr>
          <w:rFonts w:ascii="Times New Roman" w:hAnsi="Times New Roman"/>
          <w:b/>
          <w:sz w:val="32"/>
          <w:szCs w:val="32"/>
          <w:highlight w:val="red"/>
          <w:u w:val="single"/>
        </w:rPr>
        <w:lastRenderedPageBreak/>
        <w:t>Metrológia</w:t>
      </w:r>
      <w:proofErr w:type="spellEnd"/>
      <w:r w:rsidRPr="007F3E1C">
        <w:rPr>
          <w:rFonts w:ascii="Times New Roman" w:hAnsi="Times New Roman"/>
          <w:b/>
          <w:sz w:val="32"/>
          <w:szCs w:val="32"/>
          <w:highlight w:val="red"/>
          <w:u w:val="single"/>
        </w:rPr>
        <w:t>:</w:t>
      </w:r>
      <w:r w:rsidRPr="00407DA2">
        <w:rPr>
          <w:rFonts w:ascii="Times New Roman" w:hAnsi="Times New Roman"/>
          <w:b/>
          <w:sz w:val="32"/>
          <w:szCs w:val="32"/>
          <w:u w:val="single"/>
        </w:rPr>
        <w:t xml:space="preserve"> a méréstechnika tudománya, mely magába foglalja a mértékegységet, mérőeszközöket, és mérési módszereket. A mérés összehasonlító tevékenység, melynek eredménye a mérőszám</w:t>
      </w:r>
      <w:r>
        <w:rPr>
          <w:rFonts w:ascii="Times New Roman" w:hAnsi="Times New Roman"/>
          <w:b/>
          <w:sz w:val="32"/>
          <w:szCs w:val="32"/>
          <w:u w:val="single"/>
        </w:rPr>
        <w:t>.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Mértékegységek: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Európában az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SI </w:t>
      </w:r>
      <w:r w:rsidRPr="003569F3">
        <w:rPr>
          <w:rFonts w:ascii="Arial" w:hAnsi="Arial" w:cs="Arial"/>
          <w:sz w:val="28"/>
          <w:szCs w:val="28"/>
        </w:rPr>
        <w:t>(</w:t>
      </w:r>
      <w:proofErr w:type="spellStart"/>
      <w:r w:rsidRPr="003569F3">
        <w:rPr>
          <w:rFonts w:ascii="Arial" w:hAnsi="Arial" w:cs="Arial"/>
          <w:sz w:val="28"/>
          <w:szCs w:val="28"/>
        </w:rPr>
        <w:t>Systéme</w:t>
      </w:r>
      <w:proofErr w:type="spellEnd"/>
      <w:r w:rsidRPr="003569F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569F3">
        <w:rPr>
          <w:rFonts w:ascii="Arial" w:hAnsi="Arial" w:cs="Arial"/>
          <w:sz w:val="28"/>
          <w:szCs w:val="28"/>
        </w:rPr>
        <w:t>Internationale</w:t>
      </w:r>
      <w:proofErr w:type="spellEnd"/>
      <w:r w:rsidRPr="003569F3">
        <w:rPr>
          <w:rFonts w:ascii="Arial" w:hAnsi="Arial" w:cs="Arial"/>
          <w:sz w:val="28"/>
          <w:szCs w:val="28"/>
        </w:rPr>
        <w:t>) mértékrendszer használata egységes. A mértékegységeknek 4 fő csoportja van:</w:t>
      </w:r>
    </w:p>
    <w:p w:rsidR="00A774B2" w:rsidRPr="003569F3" w:rsidRDefault="00A774B2" w:rsidP="00A774B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Alapmértékegység </w:t>
      </w:r>
    </w:p>
    <w:p w:rsidR="00A774B2" w:rsidRPr="003569F3" w:rsidRDefault="00A774B2" w:rsidP="00A774B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Származtatott mértékegység </w:t>
      </w:r>
    </w:p>
    <w:p w:rsidR="00A774B2" w:rsidRPr="003569F3" w:rsidRDefault="00A774B2" w:rsidP="00A774B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Kiegészítő mértékegység </w:t>
      </w:r>
    </w:p>
    <w:p w:rsidR="00A774B2" w:rsidRPr="003569F3" w:rsidRDefault="00A774B2" w:rsidP="00A774B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3569F3">
        <w:rPr>
          <w:rFonts w:ascii="Arial" w:hAnsi="Arial" w:cs="Arial"/>
          <w:sz w:val="28"/>
          <w:szCs w:val="28"/>
        </w:rPr>
        <w:t>SI-n</w:t>
      </w:r>
      <w:proofErr w:type="spellEnd"/>
      <w:r w:rsidRPr="003569F3">
        <w:rPr>
          <w:rFonts w:ascii="Arial" w:hAnsi="Arial" w:cs="Arial"/>
          <w:sz w:val="28"/>
          <w:szCs w:val="28"/>
        </w:rPr>
        <w:t xml:space="preserve"> kívüli mértékegység </w:t>
      </w:r>
    </w:p>
    <w:p w:rsidR="00A774B2" w:rsidRPr="003569F3" w:rsidRDefault="00A774B2" w:rsidP="00A774B2">
      <w:pPr>
        <w:pStyle w:val="NormlWeb"/>
        <w:jc w:val="both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A fémiparban legtöbbet használt mértékegységek:</w:t>
      </w:r>
    </w:p>
    <w:p w:rsidR="00A774B2" w:rsidRPr="003569F3" w:rsidRDefault="00A774B2" w:rsidP="00A774B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</w:t>
      </w:r>
      <w:r w:rsidRPr="003569F3">
        <w:rPr>
          <w:rStyle w:val="Kiemels2"/>
          <w:rFonts w:ascii="Arial" w:hAnsi="Arial" w:cs="Arial"/>
          <w:sz w:val="28"/>
          <w:szCs w:val="28"/>
        </w:rPr>
        <w:t>hosszúság</w:t>
      </w:r>
      <w:r w:rsidRPr="003569F3">
        <w:rPr>
          <w:rFonts w:ascii="Arial" w:hAnsi="Arial" w:cs="Arial"/>
          <w:sz w:val="28"/>
          <w:szCs w:val="28"/>
        </w:rPr>
        <w:t xml:space="preserve"> mértékegysége az </w:t>
      </w:r>
      <w:proofErr w:type="spellStart"/>
      <w:r w:rsidRPr="003569F3">
        <w:rPr>
          <w:rFonts w:ascii="Arial" w:hAnsi="Arial" w:cs="Arial"/>
          <w:sz w:val="28"/>
          <w:szCs w:val="28"/>
        </w:rPr>
        <w:t>SI-ben</w:t>
      </w:r>
      <w:proofErr w:type="spellEnd"/>
      <w:r w:rsidRPr="003569F3">
        <w:rPr>
          <w:rFonts w:ascii="Arial" w:hAnsi="Arial" w:cs="Arial"/>
          <w:sz w:val="28"/>
          <w:szCs w:val="28"/>
        </w:rPr>
        <w:t xml:space="preserve"> </w:t>
      </w:r>
      <w:r w:rsidRPr="003569F3">
        <w:rPr>
          <w:rStyle w:val="Kiemels2"/>
          <w:rFonts w:ascii="Arial" w:hAnsi="Arial" w:cs="Arial"/>
          <w:sz w:val="28"/>
          <w:szCs w:val="28"/>
        </w:rPr>
        <w:t>méter</w:t>
      </w:r>
      <w:r w:rsidRPr="003569F3">
        <w:rPr>
          <w:rFonts w:ascii="Arial" w:hAnsi="Arial" w:cs="Arial"/>
          <w:sz w:val="28"/>
          <w:szCs w:val="28"/>
        </w:rPr>
        <w:t xml:space="preserve">, jele m. </w:t>
      </w:r>
      <w:r w:rsidRPr="003569F3">
        <w:rPr>
          <w:rStyle w:val="Kiemels2"/>
          <w:rFonts w:ascii="Arial" w:hAnsi="Arial" w:cs="Arial"/>
          <w:sz w:val="28"/>
          <w:szCs w:val="28"/>
        </w:rPr>
        <w:t>A műszaki gyakorlatban a hosszméreteket mm-ben adjuk meg</w:t>
      </w:r>
      <w:r>
        <w:rPr>
          <w:rStyle w:val="Kiemels2"/>
          <w:rFonts w:ascii="Arial" w:hAnsi="Arial" w:cs="Arial"/>
          <w:sz w:val="28"/>
          <w:szCs w:val="28"/>
        </w:rPr>
        <w:t>.</w:t>
      </w:r>
      <w:r w:rsidRPr="00A774B2">
        <w:rPr>
          <w:rFonts w:ascii="Arial" w:hAnsi="Arial" w:cs="Arial"/>
          <w:sz w:val="28"/>
          <w:szCs w:val="28"/>
        </w:rPr>
        <w:t xml:space="preserve"> </w:t>
      </w:r>
      <w:r w:rsidRPr="003569F3">
        <w:rPr>
          <w:rFonts w:ascii="Arial" w:hAnsi="Arial" w:cs="Arial"/>
          <w:sz w:val="28"/>
          <w:szCs w:val="28"/>
        </w:rPr>
        <w:t xml:space="preserve">A hüvelyk-mértékrendszerben a hosszúság mértékkegysége a </w:t>
      </w:r>
      <w:r w:rsidRPr="003569F3">
        <w:rPr>
          <w:rStyle w:val="Kiemels2"/>
          <w:rFonts w:ascii="Arial" w:hAnsi="Arial" w:cs="Arial"/>
          <w:sz w:val="28"/>
          <w:szCs w:val="28"/>
        </w:rPr>
        <w:t>hüvelyk</w:t>
      </w:r>
      <w:r w:rsidRPr="003569F3">
        <w:rPr>
          <w:rFonts w:ascii="Arial" w:hAnsi="Arial" w:cs="Arial"/>
          <w:sz w:val="28"/>
          <w:szCs w:val="28"/>
        </w:rPr>
        <w:t xml:space="preserve">, vagy más néven </w:t>
      </w:r>
      <w:r w:rsidRPr="003569F3">
        <w:rPr>
          <w:rStyle w:val="Kiemels2"/>
          <w:rFonts w:ascii="Arial" w:hAnsi="Arial" w:cs="Arial"/>
          <w:sz w:val="28"/>
          <w:szCs w:val="28"/>
        </w:rPr>
        <w:t>coll</w:t>
      </w:r>
      <w:r w:rsidRPr="003569F3">
        <w:rPr>
          <w:rFonts w:ascii="Arial" w:hAnsi="Arial" w:cs="Arial"/>
          <w:sz w:val="28"/>
          <w:szCs w:val="28"/>
        </w:rPr>
        <w:t xml:space="preserve"> ("), de a csövek méretmegadásában mai napig mi is ezt használjuk. </w:t>
      </w:r>
      <w:r w:rsidRPr="003569F3">
        <w:rPr>
          <w:rStyle w:val="Kiemels2"/>
          <w:rFonts w:ascii="Arial" w:hAnsi="Arial" w:cs="Arial"/>
          <w:sz w:val="28"/>
          <w:szCs w:val="28"/>
        </w:rPr>
        <w:t>1 coll=25,4 mm.</w:t>
      </w:r>
    </w:p>
    <w:p w:rsidR="00A774B2" w:rsidRPr="003569F3" w:rsidRDefault="00A774B2" w:rsidP="00A774B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</w:t>
      </w:r>
      <w:r w:rsidRPr="003569F3">
        <w:rPr>
          <w:rStyle w:val="Kiemels2"/>
          <w:rFonts w:ascii="Arial" w:hAnsi="Arial" w:cs="Arial"/>
          <w:sz w:val="28"/>
          <w:szCs w:val="28"/>
        </w:rPr>
        <w:t>szög</w:t>
      </w:r>
      <w:r w:rsidRPr="003569F3">
        <w:rPr>
          <w:rFonts w:ascii="Arial" w:hAnsi="Arial" w:cs="Arial"/>
          <w:sz w:val="28"/>
          <w:szCs w:val="28"/>
        </w:rPr>
        <w:t xml:space="preserve"> mértékegysége a radián (jele: </w:t>
      </w:r>
      <w:proofErr w:type="spellStart"/>
      <w:r w:rsidRPr="003569F3">
        <w:rPr>
          <w:rFonts w:ascii="Arial" w:hAnsi="Arial" w:cs="Arial"/>
          <w:sz w:val="28"/>
          <w:szCs w:val="28"/>
        </w:rPr>
        <w:t>rad</w:t>
      </w:r>
      <w:proofErr w:type="spellEnd"/>
      <w:r w:rsidRPr="003569F3">
        <w:rPr>
          <w:rFonts w:ascii="Arial" w:hAnsi="Arial" w:cs="Arial"/>
          <w:sz w:val="28"/>
          <w:szCs w:val="28"/>
        </w:rPr>
        <w:t xml:space="preserve">), azonban a gyakorlatban elterjedtebb a fok (°) használata. A teljes szög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360°=2π </w:t>
      </w:r>
      <w:proofErr w:type="spellStart"/>
      <w:r w:rsidRPr="003569F3">
        <w:rPr>
          <w:rStyle w:val="Kiemels2"/>
          <w:rFonts w:ascii="Arial" w:hAnsi="Arial" w:cs="Arial"/>
          <w:sz w:val="28"/>
          <w:szCs w:val="28"/>
        </w:rPr>
        <w:t>rad</w:t>
      </w:r>
      <w:proofErr w:type="spellEnd"/>
      <w:r w:rsidRPr="003569F3">
        <w:rPr>
          <w:rStyle w:val="Kiemels2"/>
          <w:rFonts w:ascii="Arial" w:hAnsi="Arial" w:cs="Arial"/>
          <w:sz w:val="28"/>
          <w:szCs w:val="28"/>
        </w:rPr>
        <w:t xml:space="preserve">. 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mérőléc </w:t>
      </w:r>
      <w:r w:rsidRPr="003569F3">
        <w:rPr>
          <w:rFonts w:ascii="Arial" w:hAnsi="Arial" w:cs="Arial"/>
          <w:sz w:val="28"/>
          <w:szCs w:val="28"/>
        </w:rPr>
        <w:t>(más néven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 mérővonalzó</w:t>
      </w:r>
      <w:r w:rsidRPr="003569F3">
        <w:rPr>
          <w:rFonts w:ascii="Arial" w:hAnsi="Arial" w:cs="Arial"/>
          <w:sz w:val="28"/>
          <w:szCs w:val="28"/>
        </w:rPr>
        <w:t>) a legegyszerűbb mérőeszköz. A hosszméretek közelítő megállapítására használatos a mérőszalaggal együtt. A mérték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 beosztása </w:t>
      </w:r>
      <w:smartTag w:uri="urn:schemas-microsoft-com:office:smarttags" w:element="metricconverter">
        <w:smartTagPr>
          <w:attr w:name="ProductID" w:val="1 mm"/>
        </w:smartTagPr>
        <w:r w:rsidRPr="003569F3">
          <w:rPr>
            <w:rFonts w:ascii="Arial" w:hAnsi="Arial" w:cs="Arial"/>
            <w:sz w:val="28"/>
            <w:szCs w:val="28"/>
          </w:rPr>
          <w:t>1 mm</w:t>
        </w:r>
      </w:smartTag>
      <w:r w:rsidRPr="003569F3">
        <w:rPr>
          <w:rFonts w:ascii="Arial" w:hAnsi="Arial" w:cs="Arial"/>
          <w:sz w:val="28"/>
          <w:szCs w:val="28"/>
        </w:rPr>
        <w:t xml:space="preserve">. Ez közelítőleg 0,5 mm-es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mérési pontosságot </w:t>
      </w:r>
      <w:r w:rsidRPr="003569F3">
        <w:rPr>
          <w:rFonts w:ascii="Arial" w:hAnsi="Arial" w:cs="Arial"/>
          <w:sz w:val="28"/>
          <w:szCs w:val="28"/>
        </w:rPr>
        <w:t xml:space="preserve">biztosít. 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> 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Anyaga a fémiparban a tartósság érdekében általában </w:t>
      </w:r>
      <w:r w:rsidRPr="003569F3">
        <w:rPr>
          <w:rStyle w:val="Kiemels2"/>
          <w:rFonts w:ascii="Arial" w:hAnsi="Arial" w:cs="Arial"/>
          <w:sz w:val="28"/>
          <w:szCs w:val="28"/>
        </w:rPr>
        <w:t>acél</w:t>
      </w:r>
      <w:r w:rsidRPr="003569F3">
        <w:rPr>
          <w:rFonts w:ascii="Arial" w:hAnsi="Arial" w:cs="Arial"/>
          <w:sz w:val="28"/>
          <w:szCs w:val="28"/>
        </w:rPr>
        <w:t>.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A pontos mérés feltétele:</w:t>
      </w:r>
    </w:p>
    <w:p w:rsidR="00A774B2" w:rsidRPr="003569F3" w:rsidRDefault="00A774B2" w:rsidP="00A774B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 mérce sértetlen legyen, </w:t>
      </w:r>
    </w:p>
    <w:p w:rsidR="00A774B2" w:rsidRPr="003569F3" w:rsidRDefault="00A774B2" w:rsidP="00A774B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homlokfelület merőleges legyen a hosszanti élre, </w:t>
      </w:r>
    </w:p>
    <w:p w:rsidR="00A774B2" w:rsidRPr="003569F3" w:rsidRDefault="00A774B2" w:rsidP="00A774B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 „0” vonalat jelző homlokfelület egybe essék a mérendő munkadarabrész homlokfelületével. </w:t>
      </w:r>
    </w:p>
    <w:p w:rsidR="00A774B2" w:rsidRPr="003569F3" w:rsidRDefault="00A774B2" w:rsidP="00A774B2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Gyakori mérési hibák:</w:t>
      </w:r>
    </w:p>
    <w:tbl>
      <w:tblPr>
        <w:tblW w:w="75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652"/>
        <w:gridCol w:w="2848"/>
      </w:tblGrid>
      <w:tr w:rsidR="00A774B2" w:rsidRPr="003569F3" w:rsidTr="00B033E2">
        <w:trPr>
          <w:tblCellSpacing w:w="0" w:type="dxa"/>
        </w:trPr>
        <w:tc>
          <w:tcPr>
            <w:tcW w:w="0" w:type="auto"/>
            <w:vAlign w:val="center"/>
          </w:tcPr>
          <w:p w:rsidR="00A774B2" w:rsidRPr="003569F3" w:rsidRDefault="00A774B2" w:rsidP="00B033E2">
            <w:pPr>
              <w:pStyle w:val="NormlWeb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"http://sdt.sulinet.hu/interaktiv/hegesztes/tananyag/upload/Interaktivhegesztes/Image/2-2-1-1_300.jpg"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3569F3">
              <w:rPr>
                <w:rFonts w:ascii="Arial" w:hAnsi="Arial" w:cs="Arial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alt="" style="width:225pt;height:87.75pt">
                  <v:imagedata r:id="rId5" r:href="rId6"/>
                </v:shape>
              </w:pic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A774B2" w:rsidRPr="003569F3" w:rsidRDefault="00A774B2" w:rsidP="00B033E2">
            <w:pPr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 xml:space="preserve">A vonalzó ferdén fekszik a mérendő felületen, ezért a valós és a mért érték különbözik. </w:t>
            </w:r>
          </w:p>
        </w:tc>
      </w:tr>
      <w:tr w:rsidR="00A774B2" w:rsidRPr="003569F3" w:rsidTr="00B033E2">
        <w:trPr>
          <w:tblCellSpacing w:w="0" w:type="dxa"/>
        </w:trPr>
        <w:tc>
          <w:tcPr>
            <w:tcW w:w="0" w:type="auto"/>
            <w:vAlign w:val="center"/>
          </w:tcPr>
          <w:p w:rsidR="00A774B2" w:rsidRPr="003569F3" w:rsidRDefault="00A774B2" w:rsidP="00B033E2">
            <w:pPr>
              <w:pStyle w:val="NormlWeb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"http://sdt.sulinet.hu/interaktiv/hegesztes/tananyag/upload/Interaktivhegesztes/Image/2_2_1_2_300.jpg"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3569F3">
              <w:rPr>
                <w:rFonts w:ascii="Arial" w:hAnsi="Arial" w:cs="Arial"/>
                <w:sz w:val="28"/>
                <w:szCs w:val="28"/>
              </w:rPr>
              <w:pict>
                <v:shape id="_x0000_i1031" type="#_x0000_t75" alt="" style="width:225pt;height:102pt">
                  <v:imagedata r:id="rId7" r:href="rId8"/>
                </v:shape>
              </w:pic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A774B2" w:rsidRPr="003569F3" w:rsidRDefault="00A774B2" w:rsidP="00B033E2">
            <w:pPr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A vonalzó nem fekszik fel teljesen a mérendő felületen</w:t>
            </w:r>
          </w:p>
        </w:tc>
      </w:tr>
    </w:tbl>
    <w:p w:rsidR="00A774B2" w:rsidRDefault="00A774B2" w:rsidP="00A774B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BC69A5" w:rsidRDefault="00BC69A5" w:rsidP="00BC69A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712194" cy="5011387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12" cy="50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9A5" w:rsidRPr="009E349F" w:rsidRDefault="00BC69A5" w:rsidP="00BC6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spacing w:line="24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Mértékegységrendszerek</w:t>
      </w: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b/>
          <w:bCs/>
          <w:sz w:val="24"/>
          <w:szCs w:val="24"/>
        </w:rPr>
        <w:t>Mértékegység:</w:t>
      </w:r>
      <w:r w:rsidRPr="00F25127">
        <w:rPr>
          <w:rFonts w:ascii="Arial" w:hAnsi="Arial" w:cs="Arial"/>
          <w:sz w:val="24"/>
          <w:szCs w:val="24"/>
        </w:rPr>
        <w:t xml:space="preserve"> a mért fizikai jellemző egységéül választott mennyiség. 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rendszer születése:</w:t>
      </w:r>
    </w:p>
    <w:p w:rsidR="00BC69A5" w:rsidRDefault="00BC69A5" w:rsidP="00BC69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általános </w:t>
      </w:r>
      <w:proofErr w:type="spellStart"/>
      <w:r>
        <w:rPr>
          <w:rFonts w:ascii="Arial" w:hAnsi="Arial" w:cs="Arial"/>
          <w:sz w:val="24"/>
          <w:szCs w:val="24"/>
        </w:rPr>
        <w:t>metrológiai</w:t>
      </w:r>
      <w:proofErr w:type="spellEnd"/>
      <w:r>
        <w:rPr>
          <w:rFonts w:ascii="Arial" w:hAnsi="Arial" w:cs="Arial"/>
          <w:sz w:val="24"/>
          <w:szCs w:val="24"/>
        </w:rPr>
        <w:t xml:space="preserve"> definíciók</w:t>
      </w:r>
    </w:p>
    <w:p w:rsidR="00BC69A5" w:rsidRDefault="00BC69A5" w:rsidP="00BC69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alap és kiegészítő egységek definiálása</w:t>
      </w:r>
    </w:p>
    <w:p w:rsidR="00BC69A5" w:rsidRDefault="00BC69A5" w:rsidP="00BC69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prefixumok meghatározása</w:t>
      </w: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Pr="00F25127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>Az SI háromféle mértékegységet tartalmaz:</w:t>
      </w:r>
    </w:p>
    <w:p w:rsidR="00BC69A5" w:rsidRPr="00F25127" w:rsidRDefault="00BC69A5" w:rsidP="00BC69A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>alapmértékegység</w:t>
      </w:r>
    </w:p>
    <w:p w:rsidR="00BC69A5" w:rsidRPr="00F25127" w:rsidRDefault="00BC69A5" w:rsidP="00BC69A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 xml:space="preserve">kiegészítő mértékegység </w:t>
      </w:r>
    </w:p>
    <w:p w:rsidR="00BC69A5" w:rsidRPr="00BC69A5" w:rsidRDefault="00BC69A5" w:rsidP="00BC69A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5127">
        <w:rPr>
          <w:rFonts w:ascii="Arial" w:hAnsi="Arial" w:cs="Arial"/>
          <w:sz w:val="24"/>
          <w:szCs w:val="24"/>
        </w:rPr>
        <w:t>származtatott mértékegység</w:t>
      </w:r>
    </w:p>
    <w:p w:rsidR="00BC69A5" w:rsidRP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C69A5">
        <w:rPr>
          <w:rFonts w:ascii="Arial" w:hAnsi="Arial" w:cs="Arial"/>
          <w:sz w:val="24"/>
          <w:szCs w:val="24"/>
          <w:highlight w:val="cyan"/>
        </w:rPr>
        <w:t>A méter ma érvényes definíciója</w:t>
      </w:r>
      <w:r w:rsidRPr="00BC69A5">
        <w:rPr>
          <w:rFonts w:ascii="Arial" w:hAnsi="Arial" w:cs="Arial"/>
          <w:sz w:val="24"/>
          <w:szCs w:val="24"/>
        </w:rPr>
        <w:t xml:space="preserve">: </w:t>
      </w:r>
      <w:smartTag w:uri="urn:schemas-microsoft-com:office:smarttags" w:element="metricconverter">
        <w:smartTagPr>
          <w:attr w:name="ProductID" w:val="1 m￩ter"/>
        </w:smartTagPr>
        <w:r w:rsidRPr="00BC69A5">
          <w:rPr>
            <w:rFonts w:ascii="Arial" w:hAnsi="Arial" w:cs="Arial"/>
            <w:sz w:val="24"/>
            <w:szCs w:val="24"/>
            <w:highlight w:val="yellow"/>
          </w:rPr>
          <w:t>1 méter</w:t>
        </w:r>
      </w:smartTag>
      <w:r w:rsidRPr="00BC69A5">
        <w:rPr>
          <w:rFonts w:ascii="Arial" w:hAnsi="Arial" w:cs="Arial"/>
          <w:sz w:val="24"/>
          <w:szCs w:val="24"/>
          <w:highlight w:val="yellow"/>
        </w:rPr>
        <w:t xml:space="preserve"> az a távolság, amelyet a fény vákuumban 1/299 792 458 másodperc alatt tesz meg.</w:t>
      </w:r>
    </w:p>
    <w:p w:rsidR="00BC69A5" w:rsidRPr="00BC69A5" w:rsidRDefault="00BC69A5" w:rsidP="00BC69A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69A5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A Méteregyezmény</w:t>
      </w:r>
    </w:p>
    <w:p w:rsidR="00BC69A5" w:rsidRPr="00BC69A5" w:rsidRDefault="00BC69A5" w:rsidP="00BC69A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69A5">
        <w:rPr>
          <w:rFonts w:ascii="Times New Roman" w:hAnsi="Times New Roman"/>
          <w:color w:val="000000"/>
          <w:sz w:val="28"/>
          <w:szCs w:val="28"/>
          <w:highlight w:val="cyan"/>
        </w:rPr>
        <w:t>1875. május 20-án Párizsban húsz ország diplomáciai meghatalmazottai</w:t>
      </w:r>
      <w:r w:rsidRPr="00BC69A5">
        <w:rPr>
          <w:rFonts w:ascii="Times New Roman" w:hAnsi="Times New Roman"/>
          <w:color w:val="000000"/>
          <w:sz w:val="28"/>
          <w:szCs w:val="28"/>
        </w:rPr>
        <w:t xml:space="preserve"> (köztük tizenhét uralkodó illetve államfő) aláírták a Méteregyezményt (teljes nevén a Nemzetközi Méteregyezményt). Az Egyezmény a tagállamok között megkötött diplomáciai szerződés.</w:t>
      </w:r>
    </w:p>
    <w:p w:rsidR="00BC69A5" w:rsidRPr="00BC69A5" w:rsidRDefault="00BC69A5" w:rsidP="00BC69A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69A5">
        <w:rPr>
          <w:rFonts w:ascii="Arial" w:hAnsi="Arial" w:cs="Arial"/>
          <w:i/>
          <w:iCs/>
          <w:color w:val="000000"/>
          <w:sz w:val="28"/>
          <w:szCs w:val="28"/>
        </w:rPr>
        <w:t>Hazai előzmények</w:t>
      </w:r>
    </w:p>
    <w:p w:rsidR="00BC69A5" w:rsidRPr="00BC69A5" w:rsidRDefault="00BC69A5" w:rsidP="00BC69A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69A5">
        <w:rPr>
          <w:rFonts w:ascii="Times New Roman" w:hAnsi="Times New Roman"/>
          <w:color w:val="000000"/>
          <w:sz w:val="28"/>
          <w:szCs w:val="28"/>
        </w:rPr>
        <w:t xml:space="preserve">A Magyar Tudományos Akadémia 1867. októberében előterjesztést nyújtott be a képviselőházhoz, melyben leszögezte, hogy az országban a francia mérték- és súlyrendszer általános alkalmazása szükséges, megtartva a görög eredetű mértékegység-megnevezéseket. A méterrendszer 1874. április 20-án, mint az </w:t>
      </w:r>
      <w:r w:rsidRPr="00BC69A5">
        <w:rPr>
          <w:rFonts w:ascii="Arial" w:hAnsi="Arial" w:cs="Arial"/>
          <w:i/>
          <w:iCs/>
          <w:color w:val="000000"/>
          <w:sz w:val="28"/>
          <w:szCs w:val="28"/>
        </w:rPr>
        <w:t>1874. évi VIII. törvénycikk</w:t>
      </w:r>
      <w:r w:rsidRPr="00BC69A5">
        <w:rPr>
          <w:rFonts w:ascii="Times New Roman" w:hAnsi="Times New Roman"/>
          <w:color w:val="000000"/>
          <w:sz w:val="28"/>
          <w:szCs w:val="28"/>
        </w:rPr>
        <w:t xml:space="preserve"> emelkedett jogerőre. A méterrendszer használata </w:t>
      </w:r>
      <w:r w:rsidRPr="00BC69A5">
        <w:rPr>
          <w:rFonts w:ascii="Times New Roman" w:hAnsi="Times New Roman"/>
          <w:color w:val="000000"/>
          <w:sz w:val="28"/>
          <w:szCs w:val="28"/>
          <w:highlight w:val="cyan"/>
        </w:rPr>
        <w:t>Magyarországon 1876. január 1-je óta kötelező.</w:t>
      </w:r>
    </w:p>
    <w:p w:rsidR="00BC69A5" w:rsidRDefault="00BC69A5" w:rsidP="00BC6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jc w:val="center"/>
        <w:rPr>
          <w:rFonts w:ascii="Arial" w:hAnsi="Arial" w:cs="Arial"/>
          <w:b/>
          <w:sz w:val="44"/>
          <w:szCs w:val="44"/>
        </w:rPr>
      </w:pPr>
      <w:proofErr w:type="spellStart"/>
      <w:r>
        <w:rPr>
          <w:rFonts w:ascii="Arial" w:hAnsi="Arial" w:cs="Arial"/>
          <w:b/>
          <w:sz w:val="44"/>
          <w:szCs w:val="44"/>
        </w:rPr>
        <w:t>Metrológiai</w:t>
      </w:r>
      <w:proofErr w:type="spellEnd"/>
      <w:r>
        <w:rPr>
          <w:rFonts w:ascii="Arial" w:hAnsi="Arial" w:cs="Arial"/>
          <w:b/>
          <w:sz w:val="44"/>
          <w:szCs w:val="44"/>
        </w:rPr>
        <w:t xml:space="preserve"> alapfogalmak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>Mérhető mennyiség:</w:t>
      </w:r>
      <w:r w:rsidRPr="00BC69A5">
        <w:rPr>
          <w:rFonts w:ascii="Times New Roman" w:hAnsi="Times New Roman" w:cs="Times New Roman"/>
          <w:sz w:val="28"/>
          <w:szCs w:val="28"/>
        </w:rPr>
        <w:t xml:space="preserve"> jelenség, tárgy vagy anyag minőségileg megkülönböztethető és mennyiségileg meghatározható tulajdonsága.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>Mennyiségrendszer:</w:t>
      </w:r>
      <w:r w:rsidRPr="00BC69A5">
        <w:rPr>
          <w:rFonts w:ascii="Times New Roman" w:hAnsi="Times New Roman" w:cs="Times New Roman"/>
          <w:sz w:val="28"/>
          <w:szCs w:val="28"/>
        </w:rPr>
        <w:t xml:space="preserve"> egymással összefüggésben lévő, általános értelemben vett mennyiségek összessége.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>Alapmennyiség:</w:t>
      </w:r>
      <w:r w:rsidRPr="00BC69A5">
        <w:rPr>
          <w:rFonts w:ascii="Times New Roman" w:hAnsi="Times New Roman" w:cs="Times New Roman"/>
          <w:sz w:val="28"/>
          <w:szCs w:val="28"/>
        </w:rPr>
        <w:t xml:space="preserve"> egy mennyiségrendszerben a rendszer alapmennyiségeinek függvényeként definiált mennyiség.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>Származtatott mennyiség:</w:t>
      </w:r>
      <w:r w:rsidRPr="00BC69A5">
        <w:rPr>
          <w:rFonts w:ascii="Times New Roman" w:hAnsi="Times New Roman" w:cs="Times New Roman"/>
          <w:sz w:val="28"/>
          <w:szCs w:val="28"/>
        </w:rPr>
        <w:t xml:space="preserve"> egy mennyiségrendszerben a rendszer alapmennyiségeinek függvényeként definiált mennyiség.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>Mennyiség dimenziója:</w:t>
      </w:r>
      <w:r w:rsidRPr="00BC69A5">
        <w:rPr>
          <w:rFonts w:ascii="Times New Roman" w:hAnsi="Times New Roman" w:cs="Times New Roman"/>
          <w:sz w:val="28"/>
          <w:szCs w:val="28"/>
        </w:rPr>
        <w:t xml:space="preserve"> kifejezés, amely egy mennyiségrendszer valamely mennyiségét a rendszer alapmennyiségeit reprezentáló tényezők hatványainak szorzataként adja meg.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 xml:space="preserve">Mértékegység: </w:t>
      </w:r>
      <w:r w:rsidRPr="00BC69A5">
        <w:rPr>
          <w:rFonts w:ascii="Times New Roman" w:hAnsi="Times New Roman" w:cs="Times New Roman"/>
          <w:sz w:val="28"/>
          <w:szCs w:val="28"/>
        </w:rPr>
        <w:t>megállapodás alapján elfogadott és definiált konkrét mennyiség, amellyel az ugyanolyan fajtájú más mennyiségek az e mennyiséghez viszonyított nagyságuk kifejezése céljából összehasonlíthatók.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 xml:space="preserve">Mértékegység – rendszer: </w:t>
      </w:r>
      <w:r w:rsidRPr="00BC69A5">
        <w:rPr>
          <w:rFonts w:ascii="Times New Roman" w:hAnsi="Times New Roman" w:cs="Times New Roman"/>
          <w:sz w:val="28"/>
          <w:szCs w:val="28"/>
        </w:rPr>
        <w:t>egy adott mennyiségrendszerhez tartozó alapegységek és adott szabályok szerint meghatározott származtatott egységek összessége.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>Nemzetközi Mértékegység – rendszer, SI:</w:t>
      </w:r>
      <w:r w:rsidRPr="00BC69A5">
        <w:rPr>
          <w:rFonts w:ascii="Times New Roman" w:hAnsi="Times New Roman" w:cs="Times New Roman"/>
          <w:sz w:val="28"/>
          <w:szCs w:val="28"/>
        </w:rPr>
        <w:t xml:space="preserve"> az Általános Súly – és Mértékügyi Értekezlet (General </w:t>
      </w:r>
      <w:proofErr w:type="spellStart"/>
      <w:r w:rsidRPr="00BC69A5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BC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9A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BC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9A5">
        <w:rPr>
          <w:rFonts w:ascii="Times New Roman" w:hAnsi="Times New Roman" w:cs="Times New Roman"/>
          <w:sz w:val="28"/>
          <w:szCs w:val="28"/>
        </w:rPr>
        <w:t>Weghts</w:t>
      </w:r>
      <w:proofErr w:type="spellEnd"/>
      <w:r w:rsidRPr="00BC69A5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9A5">
        <w:rPr>
          <w:rFonts w:ascii="Times New Roman" w:hAnsi="Times New Roman" w:cs="Times New Roman"/>
          <w:sz w:val="28"/>
          <w:szCs w:val="28"/>
        </w:rPr>
        <w:t>Mearures</w:t>
      </w:r>
      <w:proofErr w:type="spellEnd"/>
      <w:r w:rsidRPr="00BC69A5">
        <w:rPr>
          <w:rFonts w:ascii="Times New Roman" w:hAnsi="Times New Roman" w:cs="Times New Roman"/>
          <w:sz w:val="28"/>
          <w:szCs w:val="28"/>
        </w:rPr>
        <w:t>) által elfogadott és ajánlott koherens mértékegységrendszer.</w:t>
      </w:r>
    </w:p>
    <w:p w:rsidR="00BC69A5" w:rsidRDefault="00BC69A5" w:rsidP="00BC6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Mértékegységek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1. Alapegységek:</w:t>
      </w:r>
    </w:p>
    <w:p w:rsidR="00BC69A5" w:rsidRDefault="00BC69A5" w:rsidP="00BC69A5">
      <w:pPr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302"/>
        <w:gridCol w:w="2302"/>
        <w:gridCol w:w="2303"/>
        <w:gridCol w:w="2303"/>
      </w:tblGrid>
      <w:tr w:rsidR="00BC69A5" w:rsidRPr="00F011B4" w:rsidTr="00223F28">
        <w:tc>
          <w:tcPr>
            <w:tcW w:w="4604" w:type="dxa"/>
            <w:gridSpan w:val="2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A mennyiség</w:t>
            </w:r>
          </w:p>
        </w:tc>
        <w:tc>
          <w:tcPr>
            <w:tcW w:w="4606" w:type="dxa"/>
            <w:gridSpan w:val="2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Az SI egység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Neve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Jele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Neve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Jele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hosszúság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méter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tömeg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kilogramm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kg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idő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másodperc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áramerősség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amper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hőmérséklet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kelvin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K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anyagmennyiség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mól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mol</w:t>
            </w:r>
          </w:p>
        </w:tc>
      </w:tr>
    </w:tbl>
    <w:p w:rsidR="00BC69A5" w:rsidRDefault="00BC69A5" w:rsidP="00BC69A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2. Kiegészítő egységek: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302"/>
        <w:gridCol w:w="2302"/>
        <w:gridCol w:w="2303"/>
        <w:gridCol w:w="2303"/>
      </w:tblGrid>
      <w:tr w:rsidR="00BC69A5" w:rsidRPr="00F011B4" w:rsidTr="00223F28">
        <w:tc>
          <w:tcPr>
            <w:tcW w:w="4604" w:type="dxa"/>
            <w:gridSpan w:val="2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A mennyiség</w:t>
            </w:r>
          </w:p>
        </w:tc>
        <w:tc>
          <w:tcPr>
            <w:tcW w:w="4606" w:type="dxa"/>
            <w:gridSpan w:val="2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Az SI egység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Neve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Jele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Neve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Jele</w:t>
            </w:r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síkszög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α, β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radián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11B4">
              <w:rPr>
                <w:rFonts w:ascii="Arial" w:hAnsi="Arial" w:cs="Arial"/>
                <w:sz w:val="24"/>
                <w:szCs w:val="24"/>
              </w:rPr>
              <w:t>rad</w:t>
            </w:r>
            <w:proofErr w:type="spellEnd"/>
          </w:p>
        </w:tc>
      </w:tr>
      <w:tr w:rsidR="00BC69A5" w:rsidRPr="00F011B4" w:rsidTr="00223F28"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térszög</w:t>
            </w:r>
          </w:p>
        </w:tc>
        <w:tc>
          <w:tcPr>
            <w:tcW w:w="2302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Ω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szteradián</w:t>
            </w:r>
          </w:p>
        </w:tc>
        <w:tc>
          <w:tcPr>
            <w:tcW w:w="2303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11B4">
              <w:rPr>
                <w:rFonts w:ascii="Arial" w:hAnsi="Arial" w:cs="Arial"/>
                <w:sz w:val="24"/>
                <w:szCs w:val="24"/>
              </w:rPr>
              <w:t>sr</w:t>
            </w:r>
            <w:proofErr w:type="spellEnd"/>
          </w:p>
        </w:tc>
      </w:tr>
    </w:tbl>
    <w:p w:rsidR="00BC69A5" w:rsidRPr="00364419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  <w:u w:val="single"/>
        </w:rPr>
        <w:t>3. Prefixumok: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alkalmazásuk célja a nagy vagy kis mennyiségek kifejezésének egyszerűsítése, a decimális szorzó helyettesítése</w:t>
      </w:r>
    </w:p>
    <w:p w:rsidR="00BC69A5" w:rsidRPr="00BC69A5" w:rsidRDefault="00BC69A5" w:rsidP="00BC69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69A5">
        <w:rPr>
          <w:rFonts w:ascii="Times New Roman" w:hAnsi="Times New Roman" w:cs="Times New Roman"/>
          <w:sz w:val="28"/>
          <w:szCs w:val="28"/>
          <w:u w:val="single"/>
        </w:rPr>
        <w:t>többszörös prefixumok:</w:t>
      </w:r>
    </w:p>
    <w:p w:rsidR="00BC69A5" w:rsidRDefault="00BC69A5" w:rsidP="00BC69A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070"/>
        <w:gridCol w:w="3070"/>
        <w:gridCol w:w="3070"/>
      </w:tblGrid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deka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11B4">
              <w:rPr>
                <w:rFonts w:ascii="Arial" w:hAnsi="Arial" w:cs="Arial"/>
                <w:sz w:val="24"/>
                <w:szCs w:val="24"/>
              </w:rPr>
              <w:t>hekto</w:t>
            </w:r>
            <w:proofErr w:type="spellEnd"/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ha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kilo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mega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6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giga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9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tera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12</w:t>
            </w:r>
          </w:p>
        </w:tc>
      </w:tr>
    </w:tbl>
    <w:p w:rsidR="00BC69A5" w:rsidRDefault="00BC69A5" w:rsidP="00BC69A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BC69A5" w:rsidRPr="009A2809" w:rsidRDefault="00BC69A5" w:rsidP="00BC69A5">
      <w:pPr>
        <w:numPr>
          <w:ilvl w:val="0"/>
          <w:numId w:val="6"/>
        </w:numPr>
        <w:tabs>
          <w:tab w:val="clear" w:pos="10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törtrész prefixumok: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070"/>
        <w:gridCol w:w="3070"/>
        <w:gridCol w:w="3070"/>
      </w:tblGrid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deci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centi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-2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milli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BC69A5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  <w:highlight w:val="cyan"/>
              </w:rPr>
            </w:pPr>
            <w:r w:rsidRPr="00BC69A5">
              <w:rPr>
                <w:rFonts w:ascii="Arial" w:hAnsi="Arial" w:cs="Arial"/>
                <w:sz w:val="32"/>
                <w:szCs w:val="32"/>
                <w:highlight w:val="cyan"/>
              </w:rPr>
              <w:t>mikro</w:t>
            </w:r>
          </w:p>
        </w:tc>
        <w:tc>
          <w:tcPr>
            <w:tcW w:w="3070" w:type="dxa"/>
          </w:tcPr>
          <w:p w:rsidR="00BC69A5" w:rsidRPr="00BC69A5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  <w:highlight w:val="cyan"/>
              </w:rPr>
            </w:pPr>
            <w:r w:rsidRPr="00BC69A5">
              <w:rPr>
                <w:rFonts w:ascii="Arial" w:hAnsi="Arial" w:cs="Arial"/>
                <w:sz w:val="32"/>
                <w:szCs w:val="32"/>
                <w:highlight w:val="cyan"/>
              </w:rPr>
              <w:t>μ</w:t>
            </w:r>
          </w:p>
        </w:tc>
        <w:tc>
          <w:tcPr>
            <w:tcW w:w="3070" w:type="dxa"/>
          </w:tcPr>
          <w:p w:rsidR="00BC69A5" w:rsidRPr="00BC69A5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 w:rsidRPr="00BC69A5">
              <w:rPr>
                <w:rFonts w:ascii="Arial" w:hAnsi="Arial" w:cs="Arial"/>
                <w:sz w:val="32"/>
                <w:szCs w:val="32"/>
              </w:rPr>
              <w:t>10</w:t>
            </w:r>
            <w:r w:rsidRPr="00BC69A5">
              <w:rPr>
                <w:rFonts w:ascii="Arial" w:hAnsi="Arial" w:cs="Arial"/>
                <w:sz w:val="32"/>
                <w:szCs w:val="32"/>
                <w:vertAlign w:val="superscript"/>
              </w:rPr>
              <w:t>-6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11B4">
              <w:rPr>
                <w:rFonts w:ascii="Arial" w:hAnsi="Arial" w:cs="Arial"/>
                <w:sz w:val="24"/>
                <w:szCs w:val="24"/>
              </w:rPr>
              <w:t>nano</w:t>
            </w:r>
            <w:proofErr w:type="spellEnd"/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-9</w:t>
            </w:r>
          </w:p>
        </w:tc>
      </w:tr>
      <w:tr w:rsidR="00BC69A5" w:rsidRPr="00F011B4" w:rsidTr="00223F28">
        <w:trPr>
          <w:jc w:val="center"/>
        </w:trPr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11B4">
              <w:rPr>
                <w:rFonts w:ascii="Arial" w:hAnsi="Arial" w:cs="Arial"/>
                <w:sz w:val="24"/>
                <w:szCs w:val="24"/>
              </w:rPr>
              <w:t>piko</w:t>
            </w:r>
            <w:proofErr w:type="spellEnd"/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070" w:type="dxa"/>
          </w:tcPr>
          <w:p w:rsidR="00BC69A5" w:rsidRPr="00F011B4" w:rsidRDefault="00BC69A5" w:rsidP="00223F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011B4">
              <w:rPr>
                <w:rFonts w:ascii="Arial" w:hAnsi="Arial" w:cs="Arial"/>
                <w:sz w:val="24"/>
                <w:szCs w:val="24"/>
              </w:rPr>
              <w:t>10</w:t>
            </w:r>
            <w:r w:rsidRPr="00F011B4">
              <w:rPr>
                <w:rFonts w:ascii="Arial" w:hAnsi="Arial" w:cs="Arial"/>
                <w:sz w:val="24"/>
                <w:szCs w:val="24"/>
                <w:vertAlign w:val="superscript"/>
              </w:rPr>
              <w:t>-12</w:t>
            </w:r>
          </w:p>
        </w:tc>
      </w:tr>
    </w:tbl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>A tolómérce (</w:t>
      </w:r>
      <w:r w:rsidRPr="003569F3">
        <w:rPr>
          <w:rStyle w:val="Kiemels2"/>
          <w:rFonts w:ascii="Arial" w:hAnsi="Arial" w:cs="Arial"/>
          <w:sz w:val="28"/>
          <w:szCs w:val="28"/>
        </w:rPr>
        <w:t>tolómérőnek</w:t>
      </w:r>
      <w:r w:rsidRPr="003569F3">
        <w:rPr>
          <w:rFonts w:ascii="Arial" w:hAnsi="Arial" w:cs="Arial"/>
          <w:sz w:val="28"/>
          <w:szCs w:val="28"/>
        </w:rPr>
        <w:t xml:space="preserve"> is nevezik) a leggyakrabban használt </w:t>
      </w:r>
      <w:r w:rsidRPr="003569F3">
        <w:rPr>
          <w:rStyle w:val="Kiemels2"/>
          <w:rFonts w:ascii="Arial" w:hAnsi="Arial" w:cs="Arial"/>
          <w:sz w:val="28"/>
          <w:szCs w:val="28"/>
        </w:rPr>
        <w:t>változtatható</w:t>
      </w:r>
      <w:r w:rsidRPr="003569F3">
        <w:rPr>
          <w:rFonts w:ascii="Arial" w:hAnsi="Arial" w:cs="Arial"/>
          <w:sz w:val="28"/>
          <w:szCs w:val="28"/>
        </w:rPr>
        <w:t xml:space="preserve"> </w:t>
      </w:r>
      <w:r w:rsidRPr="003569F3">
        <w:rPr>
          <w:rStyle w:val="Kiemels2"/>
          <w:rFonts w:ascii="Arial" w:hAnsi="Arial" w:cs="Arial"/>
          <w:sz w:val="28"/>
          <w:szCs w:val="28"/>
        </w:rPr>
        <w:t>mértékű</w:t>
      </w:r>
      <w:r w:rsidRPr="003569F3">
        <w:rPr>
          <w:rFonts w:ascii="Arial" w:hAnsi="Arial" w:cs="Arial"/>
          <w:sz w:val="28"/>
          <w:szCs w:val="28"/>
        </w:rPr>
        <w:t xml:space="preserve"> </w:t>
      </w:r>
      <w:r w:rsidRPr="003569F3">
        <w:rPr>
          <w:rStyle w:val="Kiemels2"/>
          <w:rFonts w:ascii="Arial" w:hAnsi="Arial" w:cs="Arial"/>
          <w:sz w:val="28"/>
          <w:szCs w:val="28"/>
        </w:rPr>
        <w:t>mutatós</w:t>
      </w:r>
      <w:r w:rsidRPr="003569F3">
        <w:rPr>
          <w:rFonts w:ascii="Arial" w:hAnsi="Arial" w:cs="Arial"/>
          <w:sz w:val="28"/>
          <w:szCs w:val="28"/>
        </w:rPr>
        <w:t xml:space="preserve"> mérőeszköz. A tolómérővel végzett mérésnél a mérendő érték közvetlenül hasonlítható össze egy mérővonalzó skálájával. 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Többféle mérésre alkalmas:</w:t>
      </w:r>
    </w:p>
    <w:p w:rsidR="00A774B2" w:rsidRPr="00A774B2" w:rsidRDefault="00A774B2" w:rsidP="00A774B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A774B2">
        <w:rPr>
          <w:rFonts w:ascii="Arial" w:hAnsi="Arial" w:cs="Arial"/>
          <w:sz w:val="28"/>
          <w:szCs w:val="28"/>
        </w:rPr>
        <w:t>hosszúság</w:t>
      </w:r>
      <w:proofErr w:type="gramStart"/>
      <w:r w:rsidRPr="00A774B2">
        <w:rPr>
          <w:rFonts w:ascii="Arial" w:hAnsi="Arial" w:cs="Arial"/>
          <w:sz w:val="28"/>
          <w:szCs w:val="28"/>
        </w:rPr>
        <w:t xml:space="preserve">, </w:t>
      </w:r>
      <w:r w:rsidRPr="00A774B2">
        <w:rPr>
          <w:rFonts w:ascii="Arial" w:hAnsi="Arial" w:cs="Arial"/>
          <w:sz w:val="28"/>
          <w:szCs w:val="28"/>
        </w:rPr>
        <w:t xml:space="preserve"> </w:t>
      </w:r>
      <w:r w:rsidRPr="00A774B2">
        <w:rPr>
          <w:rFonts w:ascii="Arial" w:hAnsi="Arial" w:cs="Arial"/>
          <w:sz w:val="28"/>
          <w:szCs w:val="28"/>
        </w:rPr>
        <w:t>vastagság</w:t>
      </w:r>
      <w:proofErr w:type="gramEnd"/>
      <w:r w:rsidRPr="00A774B2">
        <w:rPr>
          <w:rFonts w:ascii="Arial" w:hAnsi="Arial" w:cs="Arial"/>
          <w:sz w:val="28"/>
          <w:szCs w:val="28"/>
        </w:rPr>
        <w:t xml:space="preserve">, külső átmérő, belső átmérő, </w:t>
      </w:r>
    </w:p>
    <w:p w:rsidR="00A774B2" w:rsidRPr="00A774B2" w:rsidRDefault="00A774B2" w:rsidP="00A774B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A774B2">
        <w:rPr>
          <w:rFonts w:ascii="Arial" w:hAnsi="Arial" w:cs="Arial"/>
          <w:sz w:val="28"/>
          <w:szCs w:val="28"/>
        </w:rPr>
        <w:t xml:space="preserve">magasság, mélység. </w:t>
      </w:r>
    </w:p>
    <w:p w:rsidR="00A774B2" w:rsidRPr="003569F3" w:rsidRDefault="00A774B2" w:rsidP="00A774B2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Kialakítása szerint többféle lehet: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zseb tolómérő,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egycsőrű,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kétcsőrű,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finombeállítóval vagy a nélkül,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talpas tolómérő,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mélységmérő,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fogmérő (fogazott felületek mérésére alkalmas),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ékhorony tolómérő </w:t>
      </w:r>
    </w:p>
    <w:p w:rsidR="00A774B2" w:rsidRPr="003569F3" w:rsidRDefault="00A774B2" w:rsidP="00A774B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mérőórás (számjegykijelzős) tolómérce </w:t>
      </w:r>
    </w:p>
    <w:p w:rsidR="00A774B2" w:rsidRPr="003569F3" w:rsidRDefault="00A774B2" w:rsidP="00A774B2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tolómérő alapegysége a milliméter osztású szár a merev mérőpofával. A száron mozgatható tolóka csúsztatható, amely egyben a másik mérőpofa. Ezen egy segédskála az ún. </w:t>
      </w:r>
      <w:proofErr w:type="gramStart"/>
      <w:r w:rsidRPr="003569F3">
        <w:rPr>
          <w:rStyle w:val="Kiemels2"/>
          <w:rFonts w:ascii="Arial" w:hAnsi="Arial" w:cs="Arial"/>
          <w:sz w:val="28"/>
          <w:szCs w:val="28"/>
        </w:rPr>
        <w:t>nóniusz</w:t>
      </w:r>
      <w:proofErr w:type="gramEnd"/>
      <w:r w:rsidRPr="003569F3">
        <w:rPr>
          <w:rFonts w:ascii="Arial" w:hAnsi="Arial" w:cs="Arial"/>
          <w:sz w:val="28"/>
          <w:szCs w:val="28"/>
        </w:rPr>
        <w:t xml:space="preserve"> segíti a pontos leolvasást. A méretek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0,1, 0,05, vagy </w:t>
      </w:r>
      <w:smartTag w:uri="urn:schemas-microsoft-com:office:smarttags" w:element="metricconverter">
        <w:smartTagPr>
          <w:attr w:name="ProductID" w:val="0,02 mm"/>
        </w:smartTagPr>
        <w:r w:rsidRPr="003569F3">
          <w:rPr>
            <w:rStyle w:val="Kiemels2"/>
            <w:rFonts w:ascii="Arial" w:hAnsi="Arial" w:cs="Arial"/>
            <w:sz w:val="28"/>
            <w:szCs w:val="28"/>
          </w:rPr>
          <w:t>0,02 mm</w:t>
        </w:r>
      </w:smartTag>
      <w:r w:rsidRPr="003569F3">
        <w:rPr>
          <w:rStyle w:val="Kiemels2"/>
          <w:rFonts w:ascii="Arial" w:hAnsi="Arial" w:cs="Arial"/>
          <w:sz w:val="28"/>
          <w:szCs w:val="28"/>
        </w:rPr>
        <w:t xml:space="preserve"> </w:t>
      </w:r>
      <w:r w:rsidRPr="003569F3">
        <w:rPr>
          <w:rFonts w:ascii="Arial" w:hAnsi="Arial" w:cs="Arial"/>
          <w:sz w:val="28"/>
          <w:szCs w:val="28"/>
        </w:rPr>
        <w:t xml:space="preserve">pontossággal olvashatók le. 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Pr="009A2809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Default="00BC69A5" w:rsidP="00BC6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00"/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Mérési módszerek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>A hossz- és szögmérések módszereit csoportosíthatjuk: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numPr>
          <w:ilvl w:val="0"/>
          <w:numId w:val="6"/>
        </w:numPr>
        <w:tabs>
          <w:tab w:val="clear" w:pos="108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 xml:space="preserve">A méret ellenőrzésének </w:t>
      </w:r>
      <w:r w:rsidRPr="00BC69A5">
        <w:rPr>
          <w:rFonts w:ascii="Times New Roman" w:hAnsi="Times New Roman" w:cs="Times New Roman"/>
          <w:sz w:val="28"/>
          <w:szCs w:val="28"/>
          <w:u w:val="single"/>
        </w:rPr>
        <w:t>módja</w:t>
      </w:r>
      <w:r w:rsidRPr="00BC69A5">
        <w:rPr>
          <w:rFonts w:ascii="Times New Roman" w:hAnsi="Times New Roman" w:cs="Times New Roman"/>
          <w:sz w:val="28"/>
          <w:szCs w:val="28"/>
        </w:rPr>
        <w:t xml:space="preserve"> szerint:</w:t>
      </w:r>
    </w:p>
    <w:p w:rsidR="00BC69A5" w:rsidRPr="00BC69A5" w:rsidRDefault="00BC69A5" w:rsidP="00BC69A5">
      <w:pPr>
        <w:numPr>
          <w:ilvl w:val="3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4B2">
        <w:rPr>
          <w:rFonts w:ascii="Times New Roman" w:hAnsi="Times New Roman" w:cs="Times New Roman"/>
          <w:b/>
          <w:sz w:val="28"/>
          <w:szCs w:val="28"/>
        </w:rPr>
        <w:t>Közvetlen mérés</w:t>
      </w:r>
      <w:r w:rsidRPr="00BC69A5">
        <w:rPr>
          <w:rFonts w:ascii="Times New Roman" w:hAnsi="Times New Roman" w:cs="Times New Roman"/>
          <w:sz w:val="28"/>
          <w:szCs w:val="28"/>
        </w:rPr>
        <w:t>: a munkadarab méretét közvetlenül a mérőeszköz skálájával hasonlítjuk össze (pl. tolómérő, mikrométer). A munkadarab teljes mérete a mérőeszközön közvetlenül leolvasható.</w:t>
      </w:r>
    </w:p>
    <w:p w:rsidR="00BC69A5" w:rsidRPr="00BC69A5" w:rsidRDefault="00BC69A5" w:rsidP="00BC69A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9A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2766695" cy="24288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A5" w:rsidRPr="00BC69A5" w:rsidRDefault="00BC69A5" w:rsidP="00BC6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9A5" w:rsidRDefault="00BC69A5" w:rsidP="00BC69A5">
      <w:pPr>
        <w:numPr>
          <w:ilvl w:val="3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4B2">
        <w:rPr>
          <w:rFonts w:ascii="Times New Roman" w:hAnsi="Times New Roman" w:cs="Times New Roman"/>
          <w:b/>
          <w:sz w:val="28"/>
          <w:szCs w:val="28"/>
        </w:rPr>
        <w:t>Közvetett mérés: a</w:t>
      </w:r>
      <w:r w:rsidRPr="00BC69A5">
        <w:rPr>
          <w:rFonts w:ascii="Times New Roman" w:hAnsi="Times New Roman" w:cs="Times New Roman"/>
          <w:sz w:val="28"/>
          <w:szCs w:val="28"/>
        </w:rPr>
        <w:t xml:space="preserve"> munkadarabok méretét egy előre beállított értékű mérőeszköztől, illetve annak méretétől való eltérés mérésével határozzuk meg (pl. mérőhasáb és mérőóra együttes alkalmazása)</w:t>
      </w:r>
      <w:r w:rsidR="00A774B2">
        <w:rPr>
          <w:rFonts w:ascii="Times New Roman" w:hAnsi="Times New Roman" w:cs="Times New Roman"/>
          <w:sz w:val="28"/>
          <w:szCs w:val="28"/>
        </w:rPr>
        <w:t>.</w:t>
      </w:r>
    </w:p>
    <w:p w:rsidR="00A774B2" w:rsidRPr="00BC69A5" w:rsidRDefault="00A774B2" w:rsidP="00A774B2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Mérés és számolás!</w:t>
      </w:r>
    </w:p>
    <w:p w:rsidR="00A72B84" w:rsidRDefault="00A72B84" w:rsidP="00A72B84">
      <w:pPr>
        <w:rPr>
          <w:rStyle w:val="Kiemels2"/>
          <w:rFonts w:ascii="Arial" w:hAnsi="Arial" w:cs="Arial"/>
          <w:sz w:val="28"/>
          <w:szCs w:val="28"/>
        </w:rPr>
      </w:pPr>
    </w:p>
    <w:p w:rsidR="00A72B84" w:rsidRDefault="00A72B84" w:rsidP="00A72B84">
      <w:pPr>
        <w:jc w:val="center"/>
        <w:rPr>
          <w:rStyle w:val="Kiemels2"/>
          <w:rFonts w:ascii="Arial" w:hAnsi="Arial" w:cs="Arial"/>
          <w:sz w:val="28"/>
          <w:szCs w:val="28"/>
        </w:rPr>
      </w:pPr>
      <w:r w:rsidRPr="00A72B84">
        <w:rPr>
          <w:rStyle w:val="Kiemels2"/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>
            <wp:extent cx="5400675" cy="16002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4" w:rsidRDefault="00A72B84" w:rsidP="00A72B84">
      <w:pPr>
        <w:jc w:val="center"/>
        <w:rPr>
          <w:rStyle w:val="Kiemels2"/>
          <w:rFonts w:ascii="Arial" w:hAnsi="Arial" w:cs="Arial"/>
          <w:sz w:val="28"/>
          <w:szCs w:val="28"/>
        </w:rPr>
      </w:pPr>
      <w:r w:rsidRPr="00A72B84">
        <w:rPr>
          <w:rStyle w:val="Kiemels2"/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>
            <wp:extent cx="5276850" cy="9810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4" w:rsidRDefault="00A72B84" w:rsidP="00A72B84">
      <w:pPr>
        <w:jc w:val="center"/>
        <w:rPr>
          <w:rStyle w:val="Kiemels2"/>
          <w:rFonts w:ascii="Arial" w:hAnsi="Arial" w:cs="Arial"/>
          <w:sz w:val="28"/>
          <w:szCs w:val="28"/>
        </w:rPr>
      </w:pPr>
      <w:r w:rsidRPr="00A72B84">
        <w:rPr>
          <w:rStyle w:val="Kiemels2"/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>
            <wp:extent cx="5200650" cy="20764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4" w:rsidRDefault="00A72B84" w:rsidP="00A72B84">
      <w:pPr>
        <w:jc w:val="center"/>
        <w:rPr>
          <w:rStyle w:val="Kiemels2"/>
          <w:rFonts w:ascii="Arial" w:hAnsi="Arial" w:cs="Arial"/>
          <w:sz w:val="28"/>
          <w:szCs w:val="28"/>
        </w:rPr>
      </w:pPr>
    </w:p>
    <w:p w:rsidR="00A72B84" w:rsidRPr="003569F3" w:rsidRDefault="00A72B84" w:rsidP="00A72B84">
      <w:pPr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Példa tolómérő leolvasására:</w:t>
      </w:r>
    </w:p>
    <w:p w:rsidR="00A72B84" w:rsidRPr="003569F3" w:rsidRDefault="00A72B84" w:rsidP="00A72B84">
      <w:pPr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Főosztás:</w:t>
      </w:r>
      <w:r w:rsidRPr="003569F3">
        <w:rPr>
          <w:rFonts w:ascii="Arial" w:hAnsi="Arial" w:cs="Arial"/>
          <w:sz w:val="28"/>
          <w:szCs w:val="28"/>
        </w:rPr>
        <w:t xml:space="preserve"> A nóniusz 0 vonala a szár 51. és 52. mm-e közé mutat. Tehát az egész milliméterek értéke: 51 </w:t>
      </w:r>
    </w:p>
    <w:p w:rsidR="00A72B84" w:rsidRPr="003569F3" w:rsidRDefault="00A72B84" w:rsidP="00A72B84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> </w:t>
      </w:r>
      <w:r w:rsidRPr="003569F3">
        <w:rPr>
          <w:rStyle w:val="Kiemels2"/>
          <w:rFonts w:ascii="Arial" w:hAnsi="Arial" w:cs="Arial"/>
          <w:sz w:val="28"/>
          <w:szCs w:val="28"/>
        </w:rPr>
        <w:t>Nóniusz:</w:t>
      </w:r>
      <w:r w:rsidRPr="003569F3">
        <w:rPr>
          <w:rFonts w:ascii="Arial" w:hAnsi="Arial" w:cs="Arial"/>
          <w:sz w:val="28"/>
          <w:szCs w:val="28"/>
        </w:rPr>
        <w:t xml:space="preserve"> A nóniusz 9. osztása esik egybe a szár egyik osztásával, így a tört mm értéke 0,18.</w:t>
      </w:r>
    </w:p>
    <w:p w:rsidR="00A72B84" w:rsidRPr="003569F3" w:rsidRDefault="00A72B84" w:rsidP="00A72B84">
      <w:pPr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> 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Eredmény: </w:t>
      </w:r>
      <w:smartTag w:uri="urn:schemas-microsoft-com:office:smarttags" w:element="metricconverter">
        <w:smartTagPr>
          <w:attr w:name="ProductID" w:val="51,18 mm"/>
        </w:smartTagPr>
        <w:r w:rsidRPr="003569F3">
          <w:rPr>
            <w:rStyle w:val="Kiemels2"/>
            <w:rFonts w:ascii="Arial" w:hAnsi="Arial" w:cs="Arial"/>
            <w:sz w:val="28"/>
            <w:szCs w:val="28"/>
          </w:rPr>
          <w:t>51,18 mm</w:t>
        </w:r>
      </w:smartTag>
      <w:r w:rsidRPr="003569F3">
        <w:rPr>
          <w:rStyle w:val="Kiemels2"/>
          <w:rFonts w:ascii="Arial" w:hAnsi="Arial" w:cs="Arial"/>
          <w:sz w:val="28"/>
          <w:szCs w:val="28"/>
        </w:rPr>
        <w:t>.</w:t>
      </w:r>
    </w:p>
    <w:p w:rsidR="00A774B2" w:rsidRPr="003569F3" w:rsidRDefault="00A774B2" w:rsidP="00A774B2">
      <w:pPr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Gyakorlati szabályok a tolómérce kezeléséhez:</w:t>
      </w:r>
    </w:p>
    <w:p w:rsidR="00A774B2" w:rsidRPr="003569F3" w:rsidRDefault="00A774B2" w:rsidP="00A774B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 mozgó mérőpofát megfelelően szétnyitva kell a munkadarabra rátolni, enyhe nyomással, érzéssel. </w:t>
      </w:r>
    </w:p>
    <w:p w:rsidR="00A774B2" w:rsidRPr="003569F3" w:rsidRDefault="00A774B2" w:rsidP="00A774B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Méréskor a munkadarabot a pofák tövébe kell helyezni.  </w:t>
      </w:r>
    </w:p>
    <w:p w:rsidR="00A774B2" w:rsidRDefault="00A774B2" w:rsidP="00A774B2">
      <w:pPr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3569F3">
        <w:rPr>
          <w:rFonts w:ascii="Arial" w:hAnsi="Arial" w:cs="Arial"/>
          <w:b/>
          <w:bCs/>
          <w:sz w:val="28"/>
          <w:szCs w:val="28"/>
        </w:rPr>
        <w:fldChar w:fldCharType="begin"/>
      </w:r>
      <w:r w:rsidRPr="003569F3">
        <w:rPr>
          <w:rFonts w:ascii="Arial" w:hAnsi="Arial" w:cs="Arial"/>
          <w:b/>
          <w:bCs/>
          <w:sz w:val="28"/>
          <w:szCs w:val="28"/>
        </w:rPr>
        <w:instrText xml:space="preserve"> INCLUDEPICTURE "http://sdt.sulinet.hu/interaktiv/hegesztes/tananyag/upload/Interaktivhegesztes/Image/PICT2_3_2_350.jpg" \* MERGEFORMATINET </w:instrText>
      </w:r>
      <w:r w:rsidRPr="003569F3">
        <w:rPr>
          <w:rFonts w:ascii="Arial" w:hAnsi="Arial" w:cs="Arial"/>
          <w:b/>
          <w:bCs/>
          <w:sz w:val="28"/>
          <w:szCs w:val="28"/>
        </w:rPr>
        <w:fldChar w:fldCharType="separate"/>
      </w:r>
      <w:r w:rsidR="00A72B84" w:rsidRPr="003569F3">
        <w:rPr>
          <w:rFonts w:ascii="Arial" w:hAnsi="Arial" w:cs="Arial"/>
          <w:b/>
          <w:bCs/>
          <w:sz w:val="28"/>
          <w:szCs w:val="28"/>
        </w:rPr>
        <w:pict>
          <v:shape id="_x0000_i1034" type="#_x0000_t75" alt="" style="width:262.5pt;height:99.75pt">
            <v:imagedata r:id="rId14" r:href="rId15"/>
          </v:shape>
        </w:pict>
      </w:r>
      <w:r w:rsidRPr="003569F3">
        <w:rPr>
          <w:rFonts w:ascii="Arial" w:hAnsi="Arial" w:cs="Arial"/>
          <w:b/>
          <w:bCs/>
          <w:sz w:val="28"/>
          <w:szCs w:val="28"/>
        </w:rPr>
        <w:fldChar w:fldCharType="end"/>
      </w:r>
    </w:p>
    <w:p w:rsidR="00A72B84" w:rsidRPr="00A72B84" w:rsidRDefault="00A72B84" w:rsidP="00A774B2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A különböző kialakítású derékszögek segítségével két felület egymáshoz való merőlegességét ellenőrizhetjük.</w:t>
      </w:r>
    </w:p>
    <w:p w:rsidR="00A72B84" w:rsidRDefault="00A72B84" w:rsidP="00A72B84">
      <w:pPr>
        <w:rPr>
          <w:rFonts w:ascii="Times New Roman" w:hAnsi="Times New Roman" w:cs="Times New Roman"/>
          <w:b/>
          <w:sz w:val="28"/>
          <w:szCs w:val="28"/>
        </w:rPr>
      </w:pPr>
      <w:r w:rsidRPr="00A72B84">
        <w:rPr>
          <w:rFonts w:ascii="Times New Roman" w:hAnsi="Times New Roman" w:cs="Times New Roman"/>
          <w:b/>
          <w:sz w:val="28"/>
          <w:szCs w:val="28"/>
        </w:rPr>
        <w:t> </w:t>
      </w:r>
      <w:r w:rsidRPr="00A72B84">
        <w:rPr>
          <w:rFonts w:ascii="Times New Roman" w:hAnsi="Times New Roman" w:cs="Times New Roman"/>
          <w:b/>
          <w:sz w:val="28"/>
          <w:szCs w:val="28"/>
        </w:rPr>
        <w:t>Ellenőrzés:</w:t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8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5762625" cy="11906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A derékszög </w:t>
      </w:r>
      <w:r w:rsidRPr="00A72B84">
        <w:rPr>
          <w:rStyle w:val="Kiemels2"/>
          <w:rFonts w:ascii="Times New Roman" w:hAnsi="Times New Roman" w:cs="Times New Roman"/>
          <w:sz w:val="28"/>
          <w:szCs w:val="28"/>
        </w:rPr>
        <w:t>kialakítását</w:t>
      </w:r>
      <w:r w:rsidRPr="00A72B84">
        <w:rPr>
          <w:rFonts w:ascii="Times New Roman" w:hAnsi="Times New Roman" w:cs="Times New Roman"/>
          <w:sz w:val="28"/>
          <w:szCs w:val="28"/>
        </w:rPr>
        <w:t xml:space="preserve"> tekintve lehet:</w:t>
      </w:r>
    </w:p>
    <w:p w:rsidR="00A72B84" w:rsidRPr="00A72B84" w:rsidRDefault="00A72B84" w:rsidP="00A72B84">
      <w:p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2B84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72B84">
        <w:rPr>
          <w:rFonts w:ascii="Times New Roman" w:hAnsi="Times New Roman" w:cs="Times New Roman"/>
          <w:sz w:val="28"/>
          <w:szCs w:val="28"/>
        </w:rPr>
        <w:t xml:space="preserve">)      Lapos </w:t>
      </w:r>
    </w:p>
    <w:p w:rsidR="00A72B84" w:rsidRPr="00A72B84" w:rsidRDefault="00A72B84" w:rsidP="00A72B84">
      <w:p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b)      Talpas</w:t>
      </w:r>
    </w:p>
    <w:p w:rsidR="00A72B84" w:rsidRPr="00A72B84" w:rsidRDefault="00A72B84" w:rsidP="00A72B84">
      <w:p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c)      Ütközős </w:t>
      </w:r>
    </w:p>
    <w:p w:rsidR="00A72B84" w:rsidRPr="00A72B84" w:rsidRDefault="00A72B84" w:rsidP="00A72B84">
      <w:p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 </w:t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Style w:val="Kiemels2"/>
          <w:rFonts w:ascii="Times New Roman" w:hAnsi="Times New Roman" w:cs="Times New Roman"/>
          <w:sz w:val="28"/>
          <w:szCs w:val="28"/>
        </w:rPr>
        <w:t>Alkalmazási terület:</w:t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72B84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72B8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72B84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A72B84">
        <w:rPr>
          <w:rFonts w:ascii="Times New Roman" w:hAnsi="Times New Roman" w:cs="Times New Roman"/>
          <w:sz w:val="28"/>
          <w:szCs w:val="28"/>
        </w:rPr>
        <w:t xml:space="preserve"> </w:t>
      </w:r>
      <w:r w:rsidRPr="00A72B84">
        <w:rPr>
          <w:rStyle w:val="Kiemels2"/>
          <w:rFonts w:ascii="Times New Roman" w:hAnsi="Times New Roman" w:cs="Times New Roman"/>
          <w:sz w:val="28"/>
          <w:szCs w:val="28"/>
        </w:rPr>
        <w:t>lapos derékszöget</w:t>
      </w:r>
      <w:r w:rsidRPr="00A72B84">
        <w:rPr>
          <w:rFonts w:ascii="Times New Roman" w:hAnsi="Times New Roman" w:cs="Times New Roman"/>
          <w:sz w:val="28"/>
          <w:szCs w:val="28"/>
        </w:rPr>
        <w:t xml:space="preserve"> ütköztetés nélküli ellenőrzéseknél alkalmazzuk.</w:t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 </w:t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b) A </w:t>
      </w:r>
      <w:r w:rsidRPr="00A72B84">
        <w:rPr>
          <w:rStyle w:val="Kiemels2"/>
          <w:rFonts w:ascii="Times New Roman" w:hAnsi="Times New Roman" w:cs="Times New Roman"/>
          <w:sz w:val="28"/>
          <w:szCs w:val="28"/>
        </w:rPr>
        <w:t>talpas derékszög</w:t>
      </w:r>
      <w:r w:rsidRPr="00A72B84">
        <w:rPr>
          <w:rFonts w:ascii="Times New Roman" w:hAnsi="Times New Roman" w:cs="Times New Roman"/>
          <w:sz w:val="28"/>
          <w:szCs w:val="28"/>
        </w:rPr>
        <w:t xml:space="preserve"> talp kiképzése stabil ütköztetést, megvezetést biztosít, így előrajzolásnál merőleges felületek határoló vonalának kijelöléséhez a leggyakrabban alkalmazott eszköz.</w:t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 </w:t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c) Az </w:t>
      </w:r>
      <w:r w:rsidRPr="00A72B84">
        <w:rPr>
          <w:rStyle w:val="Kiemels2"/>
          <w:rFonts w:ascii="Times New Roman" w:hAnsi="Times New Roman" w:cs="Times New Roman"/>
          <w:sz w:val="28"/>
          <w:szCs w:val="28"/>
        </w:rPr>
        <w:t>ütközős derékszög</w:t>
      </w:r>
      <w:r w:rsidRPr="00A72B84">
        <w:rPr>
          <w:rFonts w:ascii="Times New Roman" w:hAnsi="Times New Roman" w:cs="Times New Roman"/>
          <w:sz w:val="28"/>
          <w:szCs w:val="28"/>
        </w:rPr>
        <w:t xml:space="preserve"> a széles talpfelülete eredményeként a talpán felfektethető. Olyan helyeken alkalmazzuk, ahol a merőlegesség ellenőrzése ütköztetést igényel.</w:t>
      </w:r>
    </w:p>
    <w:p w:rsidR="00A72B84" w:rsidRPr="00A72B84" w:rsidRDefault="00A72B84" w:rsidP="00A72B84">
      <w:pPr>
        <w:rPr>
          <w:rFonts w:ascii="Times New Roman" w:hAnsi="Times New Roman" w:cs="Times New Roman"/>
          <w:sz w:val="28"/>
          <w:szCs w:val="28"/>
        </w:rPr>
      </w:pPr>
      <w:r w:rsidRPr="00A72B84">
        <w:rPr>
          <w:rStyle w:val="Kiemels2"/>
          <w:rFonts w:ascii="Times New Roman" w:hAnsi="Times New Roman" w:cs="Times New Roman"/>
          <w:sz w:val="28"/>
          <w:szCs w:val="28"/>
        </w:rPr>
        <w:t>Ellenőrzés derékszöggel:</w:t>
      </w:r>
    </w:p>
    <w:p w:rsidR="00A72B84" w:rsidRPr="00A72B84" w:rsidRDefault="00A72B84" w:rsidP="00A72B8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A munkadarabot az egyik kézben, a derékszöget a másikban tartva emelje szemmagasságba, és forduljon a fény felé. </w:t>
      </w:r>
    </w:p>
    <w:p w:rsidR="00A72B84" w:rsidRPr="00A72B84" w:rsidRDefault="00A72B84" w:rsidP="00A72B8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A derékszöget helyezze a munkadarabra úgy, hogy a hosszabbik szárát a bázisfelülethez ütközteti, és a munkadarabon lefelé csúsztatja addig, míg a rövidebbik szár az ellenőrzendő felülethez ér. </w:t>
      </w:r>
    </w:p>
    <w:p w:rsidR="00A72B84" w:rsidRPr="00A72B84" w:rsidRDefault="00A72B84" w:rsidP="00A72B8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Állapítsa meg, hogy a derékszög és az ellenőrzendő felület érintkezésénél van-e fényrés. </w:t>
      </w:r>
    </w:p>
    <w:p w:rsidR="00A72B84" w:rsidRPr="00A72B84" w:rsidRDefault="00A72B84" w:rsidP="00A72B84">
      <w:pPr>
        <w:pStyle w:val="NormlWeb"/>
        <w:rPr>
          <w:sz w:val="28"/>
          <w:szCs w:val="28"/>
        </w:rPr>
      </w:pPr>
      <w:r w:rsidRPr="00A72B84">
        <w:rPr>
          <w:rStyle w:val="Kiemels2"/>
          <w:sz w:val="28"/>
          <w:szCs w:val="28"/>
        </w:rPr>
        <w:t>Az ellenőrzés eredménye:</w:t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A72B84">
        <w:rPr>
          <w:rFonts w:ascii="Times New Roman" w:hAnsi="Times New Roman" w:cs="Times New Roman"/>
          <w:b/>
          <w:bCs/>
          <w:sz w:val="28"/>
          <w:szCs w:val="28"/>
        </w:rPr>
        <w:instrText xml:space="preserve"> INCLUDEPICTURE "http://sdt.sulinet.hu/interaktiv/hegesztes/tananyag/upload/2-3-2-1.jpg" \* MERGEFORMATINET </w:instrText>
      </w:r>
      <w:r w:rsidRPr="00A72B84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A72B84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4" type="#_x0000_t75" alt="" style="width:262.5pt;height:104.25pt">
            <v:imagedata r:id="rId17" r:href="rId18"/>
          </v:shape>
        </w:pict>
      </w:r>
      <w:r w:rsidRPr="00A72B84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 </w:t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72B84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72B8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72B84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A72B84">
        <w:rPr>
          <w:rFonts w:ascii="Times New Roman" w:hAnsi="Times New Roman" w:cs="Times New Roman"/>
          <w:sz w:val="28"/>
          <w:szCs w:val="28"/>
        </w:rPr>
        <w:t xml:space="preserve"> munkadarab megfelelő, </w:t>
      </w:r>
      <w:r w:rsidRPr="00A72B84">
        <w:rPr>
          <w:rStyle w:val="Kiemels2"/>
          <w:rFonts w:ascii="Times New Roman" w:hAnsi="Times New Roman" w:cs="Times New Roman"/>
          <w:sz w:val="28"/>
          <w:szCs w:val="28"/>
        </w:rPr>
        <w:t>fényrés nincs</w:t>
      </w:r>
      <w:r w:rsidRPr="00A72B84">
        <w:rPr>
          <w:rFonts w:ascii="Times New Roman" w:hAnsi="Times New Roman" w:cs="Times New Roman"/>
          <w:sz w:val="28"/>
          <w:szCs w:val="28"/>
        </w:rPr>
        <w:t>.</w:t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 </w:t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fldChar w:fldCharType="begin"/>
      </w:r>
      <w:r w:rsidRPr="00A72B84">
        <w:rPr>
          <w:rFonts w:ascii="Times New Roman" w:hAnsi="Times New Roman" w:cs="Times New Roman"/>
          <w:sz w:val="28"/>
          <w:szCs w:val="28"/>
        </w:rPr>
        <w:instrText xml:space="preserve"> INCLUDEPICTURE "http://sdt.sulinet.hu/interaktiv/hegesztes/tananyag/upload/Interaktivhegesztes/Image/2-3-2-1-1-a_300.jpg" \* MERGEFORMATINET </w:instrText>
      </w:r>
      <w:r w:rsidRPr="00A72B84">
        <w:rPr>
          <w:rFonts w:ascii="Times New Roman" w:hAnsi="Times New Roman" w:cs="Times New Roman"/>
          <w:sz w:val="28"/>
          <w:szCs w:val="28"/>
        </w:rPr>
        <w:fldChar w:fldCharType="separate"/>
      </w:r>
      <w:r w:rsidRPr="00A72B84">
        <w:rPr>
          <w:rFonts w:ascii="Times New Roman" w:hAnsi="Times New Roman" w:cs="Times New Roman"/>
          <w:sz w:val="28"/>
          <w:szCs w:val="28"/>
        </w:rPr>
        <w:pict>
          <v:shape id="_x0000_i1045" type="#_x0000_t75" alt="" style="width:225pt;height:168.75pt">
            <v:imagedata r:id="rId19" r:href="rId20"/>
          </v:shape>
        </w:pict>
      </w:r>
      <w:r w:rsidRPr="00A72B84">
        <w:rPr>
          <w:rFonts w:ascii="Times New Roman" w:hAnsi="Times New Roman" w:cs="Times New Roman"/>
          <w:sz w:val="28"/>
          <w:szCs w:val="28"/>
        </w:rPr>
        <w:fldChar w:fldCharType="end"/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 xml:space="preserve">b) és c) A munkadarab felületei nem merőlegesek, </w:t>
      </w:r>
      <w:r w:rsidRPr="00A72B84">
        <w:rPr>
          <w:rStyle w:val="Kiemels2"/>
          <w:rFonts w:ascii="Times New Roman" w:hAnsi="Times New Roman" w:cs="Times New Roman"/>
          <w:sz w:val="28"/>
          <w:szCs w:val="28"/>
        </w:rPr>
        <w:t>fényrés van</w:t>
      </w:r>
      <w:r w:rsidRPr="00A72B84">
        <w:rPr>
          <w:rFonts w:ascii="Times New Roman" w:hAnsi="Times New Roman" w:cs="Times New Roman"/>
          <w:sz w:val="28"/>
          <w:szCs w:val="28"/>
        </w:rPr>
        <w:t>.</w:t>
      </w:r>
    </w:p>
    <w:p w:rsidR="00A72B84" w:rsidRPr="00A72B84" w:rsidRDefault="00A72B84" w:rsidP="00A72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B84">
        <w:rPr>
          <w:rFonts w:ascii="Times New Roman" w:hAnsi="Times New Roman" w:cs="Times New Roman"/>
          <w:sz w:val="28"/>
          <w:szCs w:val="28"/>
        </w:rPr>
        <w:t> </w:t>
      </w:r>
    </w:p>
    <w:p w:rsidR="00A72B84" w:rsidRPr="003569F3" w:rsidRDefault="00A72B84" w:rsidP="00A72B84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 xml:space="preserve">Értékelés: </w:t>
      </w:r>
    </w:p>
    <w:p w:rsidR="00A72B84" w:rsidRPr="003569F3" w:rsidRDefault="00A72B84" w:rsidP="00A72B8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Amennyiben a vizsgált </w:t>
      </w:r>
      <w:r w:rsidRPr="003569F3">
        <w:rPr>
          <w:rStyle w:val="Kiemels2"/>
          <w:rFonts w:ascii="Arial" w:hAnsi="Arial" w:cs="Arial"/>
          <w:sz w:val="28"/>
          <w:szCs w:val="28"/>
        </w:rPr>
        <w:t>felület tökéletes</w:t>
      </w:r>
      <w:r w:rsidRPr="003569F3">
        <w:rPr>
          <w:rFonts w:ascii="Arial" w:hAnsi="Arial" w:cs="Arial"/>
          <w:sz w:val="28"/>
          <w:szCs w:val="28"/>
        </w:rPr>
        <w:t xml:space="preserve">, a mérőeszköz teljes felülete felfekszik az ellenőrzött felületre. A </w:t>
      </w:r>
      <w:r w:rsidRPr="003569F3">
        <w:rPr>
          <w:rStyle w:val="Kiemels2"/>
          <w:rFonts w:ascii="Arial" w:hAnsi="Arial" w:cs="Arial"/>
          <w:sz w:val="28"/>
          <w:szCs w:val="28"/>
        </w:rPr>
        <w:t>fényrés egyenletes, vékony.</w:t>
      </w:r>
      <w:r w:rsidRPr="003569F3">
        <w:rPr>
          <w:rFonts w:ascii="Arial" w:hAnsi="Arial" w:cs="Arial"/>
          <w:sz w:val="28"/>
          <w:szCs w:val="28"/>
        </w:rPr>
        <w:t xml:space="preserve"> </w:t>
      </w:r>
    </w:p>
    <w:p w:rsidR="00A72B84" w:rsidRPr="003569F3" w:rsidRDefault="00A72B84" w:rsidP="00A72B8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 xml:space="preserve">Ha a </w:t>
      </w:r>
      <w:r w:rsidRPr="003569F3">
        <w:rPr>
          <w:rStyle w:val="Kiemels2"/>
          <w:rFonts w:ascii="Arial" w:hAnsi="Arial" w:cs="Arial"/>
          <w:sz w:val="28"/>
          <w:szCs w:val="28"/>
        </w:rPr>
        <w:t xml:space="preserve">fényrés egyenetlen </w:t>
      </w:r>
      <w:r w:rsidRPr="003569F3">
        <w:rPr>
          <w:rFonts w:ascii="Arial" w:hAnsi="Arial" w:cs="Arial"/>
          <w:sz w:val="28"/>
          <w:szCs w:val="28"/>
        </w:rPr>
        <w:t xml:space="preserve">a mérőeszköz és a vizsgált felület között, akkor a </w:t>
      </w:r>
      <w:r w:rsidRPr="003569F3">
        <w:rPr>
          <w:rStyle w:val="Kiemels2"/>
          <w:rFonts w:ascii="Arial" w:hAnsi="Arial" w:cs="Arial"/>
          <w:sz w:val="28"/>
          <w:szCs w:val="28"/>
        </w:rPr>
        <w:t>megmunkálás nem megfelelő</w:t>
      </w:r>
      <w:r w:rsidRPr="003569F3">
        <w:rPr>
          <w:rFonts w:ascii="Arial" w:hAnsi="Arial" w:cs="Arial"/>
          <w:sz w:val="28"/>
          <w:szCs w:val="28"/>
        </w:rPr>
        <w:t xml:space="preserve">. </w:t>
      </w:r>
    </w:p>
    <w:tbl>
      <w:tblPr>
        <w:tblW w:w="45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50"/>
        <w:gridCol w:w="2850"/>
      </w:tblGrid>
      <w:tr w:rsidR="00A72B84" w:rsidRPr="003569F3" w:rsidTr="00B033E2">
        <w:trPr>
          <w:tblCellSpacing w:w="0" w:type="dxa"/>
        </w:trPr>
        <w:tc>
          <w:tcPr>
            <w:tcW w:w="0" w:type="auto"/>
            <w:vAlign w:val="center"/>
          </w:tcPr>
          <w:p w:rsidR="00A72B84" w:rsidRPr="003569F3" w:rsidRDefault="00A72B84" w:rsidP="00B033E2">
            <w:pPr>
              <w:pStyle w:val="NormlWeb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"http://sdt.sulinet.hu/interaktiv/hegesztes/tananyag/upload/Interaktivhegesztes/Image/2-4-1a_180.jpg"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3569F3">
              <w:rPr>
                <w:rFonts w:ascii="Arial" w:hAnsi="Arial" w:cs="Arial"/>
                <w:sz w:val="28"/>
                <w:szCs w:val="28"/>
              </w:rPr>
              <w:pict>
                <v:shape id="_x0000_i1050" type="#_x0000_t75" alt="" style="width:135pt;height:84.75pt">
                  <v:imagedata r:id="rId21" r:href="rId22"/>
                </v:shape>
              </w:pic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A72B84" w:rsidRPr="003569F3" w:rsidRDefault="00A72B84" w:rsidP="00B033E2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Megfelelő felület</w:t>
            </w:r>
          </w:p>
        </w:tc>
        <w:tc>
          <w:tcPr>
            <w:tcW w:w="0" w:type="auto"/>
            <w:vAlign w:val="center"/>
          </w:tcPr>
          <w:p w:rsidR="00A72B84" w:rsidRPr="003569F3" w:rsidRDefault="00A72B84" w:rsidP="00B033E2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"http://sdt.sulinet.hu/interaktiv/hegesztes/tananyag/upload/Interaktivhegesztes/Image/2-4-1b_180.jpg"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3569F3">
              <w:rPr>
                <w:rFonts w:ascii="Arial" w:hAnsi="Arial" w:cs="Arial"/>
                <w:sz w:val="28"/>
                <w:szCs w:val="28"/>
              </w:rPr>
              <w:pict>
                <v:shape id="_x0000_i1051" type="#_x0000_t75" alt="" style="width:135pt;height:76.5pt">
                  <v:imagedata r:id="rId23" r:href="rId24"/>
                </v:shape>
              </w:pic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A72B84" w:rsidRPr="003569F3" w:rsidRDefault="00A72B84" w:rsidP="00B033E2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Homorú felület</w:t>
            </w:r>
          </w:p>
        </w:tc>
      </w:tr>
      <w:tr w:rsidR="00A72B84" w:rsidRPr="003569F3" w:rsidTr="00B033E2">
        <w:trPr>
          <w:tblCellSpacing w:w="0" w:type="dxa"/>
        </w:trPr>
        <w:tc>
          <w:tcPr>
            <w:tcW w:w="0" w:type="auto"/>
            <w:vAlign w:val="center"/>
          </w:tcPr>
          <w:p w:rsidR="00A72B84" w:rsidRPr="003569F3" w:rsidRDefault="00A72B84" w:rsidP="00B033E2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"http://sdt.sulinet.hu/interaktiv/hegesztes/tananyag/upload/Interaktivhegesztes/Image/2-4-1c_180.jpg"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3569F3">
              <w:rPr>
                <w:rFonts w:ascii="Arial" w:hAnsi="Arial" w:cs="Arial"/>
                <w:sz w:val="28"/>
                <w:szCs w:val="28"/>
              </w:rPr>
              <w:pict>
                <v:shape id="_x0000_i1052" type="#_x0000_t75" alt="" style="width:135pt;height:80.25pt">
                  <v:imagedata r:id="rId25" r:href="rId26"/>
                </v:shape>
              </w:pic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A72B84" w:rsidRPr="003569F3" w:rsidRDefault="00A72B84" w:rsidP="00B033E2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Domború felület</w:t>
            </w:r>
          </w:p>
        </w:tc>
        <w:tc>
          <w:tcPr>
            <w:tcW w:w="0" w:type="auto"/>
            <w:vAlign w:val="center"/>
          </w:tcPr>
          <w:p w:rsidR="00A72B84" w:rsidRPr="003569F3" w:rsidRDefault="00A72B84" w:rsidP="00B033E2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3569F3">
              <w:rPr>
                <w:rFonts w:ascii="Arial" w:hAnsi="Arial" w:cs="Arial"/>
                <w:sz w:val="28"/>
                <w:szCs w:val="28"/>
              </w:rPr>
              <w:instrText xml:space="preserve"> INCLUDEPICTURE "http://sdt.sulinet.hu/interaktiv/hegesztes/tananyag/upload/Interaktivhegesztes/Image/2-4-1d_180.jpg" \* MERGEFORMATINET </w:instrTex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3569F3">
              <w:rPr>
                <w:rFonts w:ascii="Arial" w:hAnsi="Arial" w:cs="Arial"/>
                <w:sz w:val="28"/>
                <w:szCs w:val="28"/>
              </w:rPr>
              <w:pict>
                <v:shape id="_x0000_i1053" type="#_x0000_t75" alt="" style="width:135pt;height:78pt">
                  <v:imagedata r:id="rId27" r:href="rId28"/>
                </v:shape>
              </w:pict>
            </w:r>
            <w:r w:rsidRPr="003569F3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A72B84" w:rsidRPr="003569F3" w:rsidRDefault="00A72B84" w:rsidP="00B033E2">
            <w:pPr>
              <w:pStyle w:val="NormlWeb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69F3">
              <w:rPr>
                <w:rFonts w:ascii="Arial" w:hAnsi="Arial" w:cs="Arial"/>
                <w:sz w:val="28"/>
                <w:szCs w:val="28"/>
              </w:rPr>
              <w:t>Hullámos felület</w:t>
            </w:r>
          </w:p>
        </w:tc>
      </w:tr>
    </w:tbl>
    <w:p w:rsidR="00A72B84" w:rsidRPr="003569F3" w:rsidRDefault="00A72B84" w:rsidP="00A72B84">
      <w:pPr>
        <w:pStyle w:val="NormlWeb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>Ellenőrzési képek</w:t>
      </w:r>
    </w:p>
    <w:p w:rsidR="00A72B84" w:rsidRPr="00BC69A5" w:rsidRDefault="00A72B84" w:rsidP="00A774B2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C69A5" w:rsidRDefault="00BC69A5" w:rsidP="00BC69A5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CC00"/>
        <w:spacing w:after="0" w:line="240" w:lineRule="auto"/>
        <w:ind w:left="36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Mérési hibák</w:t>
      </w:r>
    </w:p>
    <w:p w:rsidR="00BC69A5" w:rsidRDefault="00BC69A5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69A5" w:rsidRDefault="00A72B84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B84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6638925" cy="8572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84" w:rsidRDefault="00A72B84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2B84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6524625" cy="145732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4">
        <w:rPr>
          <w:rFonts w:ascii="Arial" w:hAnsi="Arial" w:cs="Arial"/>
          <w:sz w:val="24"/>
          <w:szCs w:val="24"/>
        </w:rPr>
        <w:t xml:space="preserve">  </w:t>
      </w:r>
      <w:r w:rsidRPr="00A72B84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 wp14:anchorId="7F9EAA9A" wp14:editId="0503D51A">
            <wp:extent cx="6229350" cy="12477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4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6105525" cy="97155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74" w:rsidRDefault="00121774" w:rsidP="00BC69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C69A5" w:rsidRPr="00BC69A5" w:rsidRDefault="00BC69A5" w:rsidP="00BC69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9A5">
        <w:rPr>
          <w:rFonts w:ascii="Times New Roman" w:hAnsi="Times New Roman" w:cs="Times New Roman"/>
          <w:b/>
          <w:sz w:val="28"/>
          <w:szCs w:val="28"/>
        </w:rPr>
        <w:t xml:space="preserve">A mérési hibák csoportosítása: </w:t>
      </w:r>
    </w:p>
    <w:p w:rsidR="00BC69A5" w:rsidRPr="00BC69A5" w:rsidRDefault="00BC69A5" w:rsidP="00BC69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bCs/>
          <w:sz w:val="28"/>
          <w:szCs w:val="28"/>
        </w:rPr>
        <w:t>Eredetük szerint</w:t>
      </w:r>
      <w:r w:rsidRPr="00BC69A5">
        <w:rPr>
          <w:rFonts w:ascii="Times New Roman" w:hAnsi="Times New Roman" w:cs="Times New Roman"/>
          <w:sz w:val="28"/>
          <w:szCs w:val="28"/>
        </w:rPr>
        <w:t xml:space="preserve"> a hiba okozója lehet: </w:t>
      </w:r>
    </w:p>
    <w:p w:rsidR="00BC69A5" w:rsidRPr="00BC69A5" w:rsidRDefault="00BC69A5" w:rsidP="00BC69A5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a mérést végző személy,</w:t>
      </w:r>
    </w:p>
    <w:p w:rsidR="00BC69A5" w:rsidRPr="00BC69A5" w:rsidRDefault="00BC69A5" w:rsidP="00BC69A5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a munkadarab: bonyolult alak, nem megfelelő mérési bázis,</w:t>
      </w:r>
    </w:p>
    <w:p w:rsidR="00BC69A5" w:rsidRPr="00BC69A5" w:rsidRDefault="00BC69A5" w:rsidP="00BC69A5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 xml:space="preserve">a mérőeszköz hibák: skála-hiba, nullpont-hiba, mérőalap hibája, </w:t>
      </w:r>
      <w:proofErr w:type="spellStart"/>
      <w:r w:rsidRPr="00BC69A5">
        <w:rPr>
          <w:rFonts w:ascii="Times New Roman" w:hAnsi="Times New Roman" w:cs="Times New Roman"/>
          <w:sz w:val="28"/>
          <w:szCs w:val="28"/>
        </w:rPr>
        <w:t>hiszterézis</w:t>
      </w:r>
      <w:proofErr w:type="spellEnd"/>
      <w:r w:rsidRPr="00BC69A5">
        <w:rPr>
          <w:rFonts w:ascii="Times New Roman" w:hAnsi="Times New Roman" w:cs="Times New Roman"/>
          <w:sz w:val="28"/>
          <w:szCs w:val="28"/>
        </w:rPr>
        <w:t xml:space="preserve"> (irányváltási hiba), parallaxishiba (nézési irányból származó hiba), a mérőfelületek nem megfelelő kölcsönös helyzete, a mérőeszköz torzulásából adódó hiba.</w:t>
      </w:r>
    </w:p>
    <w:p w:rsidR="00BC69A5" w:rsidRPr="00BC69A5" w:rsidRDefault="00BC69A5" w:rsidP="00BC69A5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a környezet</w:t>
      </w:r>
      <w:r w:rsidRPr="00BC69A5">
        <w:rPr>
          <w:rFonts w:ascii="Times New Roman" w:hAnsi="Times New Roman" w:cs="Times New Roman"/>
          <w:sz w:val="28"/>
          <w:szCs w:val="28"/>
          <w:highlight w:val="cyan"/>
        </w:rPr>
        <w:t xml:space="preserve">: a mérést 20 </w:t>
      </w:r>
      <w:proofErr w:type="spellStart"/>
      <w:r w:rsidRPr="00BC69A5">
        <w:rPr>
          <w:rFonts w:ascii="Times New Roman" w:hAnsi="Times New Roman" w:cs="Times New Roman"/>
          <w:sz w:val="28"/>
          <w:szCs w:val="28"/>
          <w:highlight w:val="cyan"/>
          <w:vertAlign w:val="superscript"/>
        </w:rPr>
        <w:t>o</w:t>
      </w:r>
      <w:r w:rsidRPr="00BC69A5">
        <w:rPr>
          <w:rFonts w:ascii="Times New Roman" w:hAnsi="Times New Roman" w:cs="Times New Roman"/>
          <w:sz w:val="28"/>
          <w:szCs w:val="28"/>
          <w:highlight w:val="cyan"/>
        </w:rPr>
        <w:t>C-on</w:t>
      </w:r>
      <w:proofErr w:type="spellEnd"/>
      <w:r w:rsidRPr="00BC69A5">
        <w:rPr>
          <w:rFonts w:ascii="Times New Roman" w:hAnsi="Times New Roman" w:cs="Times New Roman"/>
          <w:sz w:val="28"/>
          <w:szCs w:val="28"/>
          <w:highlight w:val="cyan"/>
        </w:rPr>
        <w:t xml:space="preserve"> kell</w:t>
      </w:r>
      <w:r w:rsidRPr="00BC69A5">
        <w:rPr>
          <w:rFonts w:ascii="Times New Roman" w:hAnsi="Times New Roman" w:cs="Times New Roman"/>
          <w:sz w:val="28"/>
          <w:szCs w:val="28"/>
        </w:rPr>
        <w:t xml:space="preserve"> végezni. Környezeti hatások: fény, rezgés, a levegő por és páratartalma,</w:t>
      </w:r>
    </w:p>
    <w:p w:rsidR="00BC69A5" w:rsidRDefault="00BC69A5" w:rsidP="00BC69A5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a mérés módszere.</w:t>
      </w:r>
    </w:p>
    <w:p w:rsidR="001E6771" w:rsidRPr="00BC69A5" w:rsidRDefault="001E6771" w:rsidP="001E6771">
      <w:p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b/>
          <w:bCs/>
          <w:sz w:val="28"/>
          <w:szCs w:val="28"/>
        </w:rPr>
        <w:t>Jellegük szerint</w:t>
      </w:r>
      <w:r w:rsidRPr="00BC69A5">
        <w:rPr>
          <w:rFonts w:ascii="Times New Roman" w:hAnsi="Times New Roman" w:cs="Times New Roman"/>
          <w:sz w:val="28"/>
          <w:szCs w:val="28"/>
        </w:rPr>
        <w:t xml:space="preserve"> a hibák lehetnek:</w:t>
      </w:r>
    </w:p>
    <w:p w:rsidR="00BC69A5" w:rsidRPr="00BC69A5" w:rsidRDefault="00BC69A5" w:rsidP="00BC69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 xml:space="preserve">Rendszeres hibák: ezek nagysága és előjele a mérés során állandó és meghatározható. Ezeket a hibákat a mérőeszközök kopása, elhasználtsága okozza. Nem szüntethető meg, de csökkenthető. </w:t>
      </w:r>
    </w:p>
    <w:p w:rsidR="00BC69A5" w:rsidRPr="00BC69A5" w:rsidRDefault="00BC69A5" w:rsidP="00BC69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Véletlen hibák: azonos körülmények között más-más eredményt kapunk. Oka lehet: a műszerben fellépő mechanikai változások, a vizsgált test felfekvésének eltérései, környezeti hatás, a mérést végző személy reagáló képessége.</w:t>
      </w:r>
    </w:p>
    <w:p w:rsidR="00BC69A5" w:rsidRPr="00BC69A5" w:rsidRDefault="00BC69A5" w:rsidP="00BC69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Durva hibák: helytelenül megválasztott mérési eljárás, a mérést végző személy figyelmetlensége, gondatlansága okozhatja.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69A5">
        <w:rPr>
          <w:rFonts w:ascii="Times New Roman" w:hAnsi="Times New Roman" w:cs="Times New Roman"/>
          <w:sz w:val="28"/>
          <w:szCs w:val="28"/>
          <w:u w:val="single"/>
        </w:rPr>
        <w:t>Hibák csoportosíthatók még:</w:t>
      </w:r>
    </w:p>
    <w:p w:rsidR="00BC69A5" w:rsidRPr="00BC69A5" w:rsidRDefault="00BC69A5" w:rsidP="00BC69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 xml:space="preserve">Szubjektív hiba: tipikus hiba </w:t>
      </w:r>
      <w:r w:rsidRPr="00BC69A5">
        <w:rPr>
          <w:rFonts w:ascii="Times New Roman" w:hAnsi="Times New Roman" w:cs="Times New Roman"/>
          <w:sz w:val="28"/>
          <w:szCs w:val="28"/>
          <w:highlight w:val="cyan"/>
        </w:rPr>
        <w:t>a parallaxis hiba (rálátási hiba</w:t>
      </w:r>
      <w:r w:rsidRPr="00BC69A5">
        <w:rPr>
          <w:rFonts w:ascii="Times New Roman" w:hAnsi="Times New Roman" w:cs="Times New Roman"/>
          <w:sz w:val="28"/>
          <w:szCs w:val="28"/>
        </w:rPr>
        <w:t>), amely olyan műszer esetében jelentkezik, ahol a mutató és a skála nem egy síkban helyezkedik el. Ha tehát nem merőlegesen tekintünk a műszerre, akkor helytelen osztásvonalat olvashatunk le.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1E6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58676" cy="1994926"/>
            <wp:effectExtent l="0" t="0" r="889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61" cy="20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9A5">
        <w:rPr>
          <w:rFonts w:ascii="Times New Roman" w:hAnsi="Times New Roman" w:cs="Times New Roman"/>
          <w:sz w:val="28"/>
          <w:szCs w:val="28"/>
        </w:rPr>
        <w:t xml:space="preserve"> </w:t>
      </w:r>
      <w:r w:rsidR="001E6771">
        <w:rPr>
          <w:rFonts w:ascii="Times New Roman" w:hAnsi="Times New Roman" w:cs="Times New Roman"/>
          <w:sz w:val="28"/>
          <w:szCs w:val="28"/>
        </w:rPr>
        <w:t xml:space="preserve">  </w:t>
      </w:r>
      <w:r w:rsidR="001E6771">
        <w:rPr>
          <w:rFonts w:ascii="Arial" w:hAnsi="Arial" w:cs="Arial"/>
        </w:rPr>
        <w:fldChar w:fldCharType="begin"/>
      </w:r>
      <w:r w:rsidR="001E6771">
        <w:rPr>
          <w:rFonts w:ascii="Arial" w:hAnsi="Arial" w:cs="Arial"/>
        </w:rPr>
        <w:instrText xml:space="preserve"> INCLUDEPICTURE "http://sdt.sulinet.hu/interaktiv/hegesztes/tananyag/upload/Interaktivhegesztes/Image/3-7-7_250.jpg" \* MERGEFORMATINET </w:instrText>
      </w:r>
      <w:r w:rsidR="001E6771">
        <w:rPr>
          <w:rFonts w:ascii="Arial" w:hAnsi="Arial" w:cs="Arial"/>
        </w:rPr>
        <w:fldChar w:fldCharType="separate"/>
      </w:r>
      <w:r w:rsidR="00121774">
        <w:rPr>
          <w:rFonts w:ascii="Arial" w:hAnsi="Arial" w:cs="Arial"/>
        </w:rPr>
        <w:fldChar w:fldCharType="begin"/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instrText>INCLUDEPICTURE  "http://sdt.sulinet.hu/interaktiv/hegesztes/tananya</w:instrText>
      </w:r>
      <w:r w:rsidR="00121774">
        <w:rPr>
          <w:rFonts w:ascii="Arial" w:hAnsi="Arial" w:cs="Arial"/>
        </w:rPr>
        <w:instrText>g/upload/Interaktivhegesztes/Image/3-7-7_250.jpg" \* MERGEFORMATINET</w:instrText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fldChar w:fldCharType="separate"/>
      </w:r>
      <w:r w:rsidR="00A774B2">
        <w:rPr>
          <w:rFonts w:ascii="Arial" w:hAnsi="Arial" w:cs="Arial"/>
        </w:rPr>
        <w:pict>
          <v:shape id="_x0000_i1025" type="#_x0000_t75" alt="" style="width:214.5pt;height:147.75pt">
            <v:imagedata r:id="rId34" r:href="rId35"/>
          </v:shape>
        </w:pict>
      </w:r>
      <w:r w:rsidR="00121774">
        <w:rPr>
          <w:rFonts w:ascii="Arial" w:hAnsi="Arial" w:cs="Arial"/>
        </w:rPr>
        <w:fldChar w:fldCharType="end"/>
      </w:r>
      <w:r w:rsidR="001E6771">
        <w:rPr>
          <w:rFonts w:ascii="Arial" w:hAnsi="Arial" w:cs="Arial"/>
        </w:rPr>
        <w:fldChar w:fldCharType="end"/>
      </w:r>
    </w:p>
    <w:p w:rsidR="00BC69A5" w:rsidRPr="00BC69A5" w:rsidRDefault="00BC69A5" w:rsidP="00BC69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9A5" w:rsidRPr="00BC69A5" w:rsidRDefault="00BC69A5" w:rsidP="00BC69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Mérőeszköz (mérőműszer) hibája:</w:t>
      </w:r>
    </w:p>
    <w:p w:rsidR="00BC69A5" w:rsidRPr="00BC69A5" w:rsidRDefault="00BC69A5" w:rsidP="00BC69A5">
      <w:pPr>
        <w:numPr>
          <w:ilvl w:val="3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Nullahiba: amikor a mérőeszköz mutatója (üzemen kívül) nem tér vissza az alaphelyzetébe.</w:t>
      </w:r>
    </w:p>
    <w:p w:rsidR="00BC69A5" w:rsidRPr="00BC69A5" w:rsidRDefault="00BC69A5" w:rsidP="00BC69A5">
      <w:pPr>
        <w:numPr>
          <w:ilvl w:val="3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Kopásból, rongálódásból eredő hiba: amikor a mérőeszközök mérőfelülete egy idő után elkopik, mozgó része billeg, kotyog (holtjátéka van)</w:t>
      </w:r>
    </w:p>
    <w:p w:rsidR="00BC69A5" w:rsidRPr="00BC69A5" w:rsidRDefault="00BC69A5" w:rsidP="00BC69A5">
      <w:pPr>
        <w:numPr>
          <w:ilvl w:val="3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9A5">
        <w:rPr>
          <w:rFonts w:ascii="Times New Roman" w:hAnsi="Times New Roman" w:cs="Times New Roman"/>
          <w:sz w:val="28"/>
          <w:szCs w:val="28"/>
        </w:rPr>
        <w:t>Kalibrálási hiba: amikor a mérőeszközök egyes szerkezeti részei között a beállítások meglazulnak.</w:t>
      </w:r>
    </w:p>
    <w:p w:rsidR="00BC69A5" w:rsidRPr="00BC69A5" w:rsidRDefault="00BC69A5" w:rsidP="00BC6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6771" w:rsidRDefault="001E6771" w:rsidP="001E6771">
      <w:pPr>
        <w:rPr>
          <w:rFonts w:ascii="Times New Roman" w:hAnsi="Times New Roman" w:cs="Times New Roman"/>
          <w:sz w:val="28"/>
          <w:szCs w:val="28"/>
        </w:rPr>
      </w:pPr>
      <w:r w:rsidRPr="001E6771">
        <w:rPr>
          <w:rStyle w:val="Kiemels2"/>
          <w:rFonts w:ascii="Times New Roman" w:hAnsi="Times New Roman" w:cs="Times New Roman"/>
          <w:sz w:val="28"/>
          <w:szCs w:val="28"/>
        </w:rPr>
        <w:t>A hőmérséklet hatása:</w:t>
      </w:r>
      <w:r w:rsidRPr="001E6771">
        <w:rPr>
          <w:rFonts w:ascii="Times New Roman" w:hAnsi="Times New Roman" w:cs="Times New Roman"/>
          <w:sz w:val="28"/>
          <w:szCs w:val="28"/>
        </w:rPr>
        <w:t xml:space="preserve"> a méréseket </w:t>
      </w:r>
      <w:smartTag w:uri="urn:schemas-microsoft-com:office:smarttags" w:element="metricconverter">
        <w:smartTagPr>
          <w:attr w:name="ProductID" w:val="20 °C"/>
        </w:smartTagPr>
        <w:r w:rsidRPr="001E6771">
          <w:rPr>
            <w:rFonts w:ascii="Times New Roman" w:hAnsi="Times New Roman" w:cs="Times New Roman"/>
            <w:sz w:val="28"/>
            <w:szCs w:val="28"/>
          </w:rPr>
          <w:t>20 °C</w:t>
        </w:r>
      </w:smartTag>
      <w:r w:rsidRPr="001E6771">
        <w:rPr>
          <w:rFonts w:ascii="Times New Roman" w:hAnsi="Times New Roman" w:cs="Times New Roman"/>
          <w:sz w:val="28"/>
          <w:szCs w:val="28"/>
        </w:rPr>
        <w:t xml:space="preserve"> hőmérsékleten kell elvégezni. Ez nem csak a környezet, de a mérőeszköz és a munkadarab vonatkozásában is alapvető követelmény. A hőmérséklet emelkedés hatására a tárgyak tágulnak, így egy magas hőmérsékletű tárgy méreteit megmérve a szobahőmérsékleten felvett értéktől nagyobb értéket kapunk. </w:t>
      </w:r>
    </w:p>
    <w:p w:rsidR="001E6771" w:rsidRDefault="001E6771" w:rsidP="001E6771">
      <w:pPr>
        <w:rPr>
          <w:rFonts w:ascii="Times New Roman" w:hAnsi="Times New Roman" w:cs="Times New Roman"/>
          <w:sz w:val="28"/>
          <w:szCs w:val="28"/>
        </w:rPr>
      </w:pPr>
    </w:p>
    <w:p w:rsidR="001E6771" w:rsidRDefault="001E6771" w:rsidP="001E6771">
      <w:pPr>
        <w:rPr>
          <w:rFonts w:ascii="Arial" w:hAnsi="Arial" w:cs="Arial"/>
          <w:sz w:val="17"/>
          <w:szCs w:val="17"/>
        </w:rPr>
      </w:pPr>
      <w:r w:rsidRPr="001E6771">
        <w:rPr>
          <w:rFonts w:ascii="Times New Roman" w:hAnsi="Times New Roman" w:cs="Times New Roman"/>
          <w:sz w:val="28"/>
          <w:szCs w:val="28"/>
        </w:rPr>
        <w:t>Természetesen a hőmérséklet csökkenésével a zsugorodás miatt a tárgy mérete csökken, így az előírt hőmérséklet alatti mérések esetén kisebb értékeket mérünk</w:t>
      </w:r>
      <w:proofErr w:type="gramStart"/>
      <w:r>
        <w:rPr>
          <w:rFonts w:ascii="Arial" w:hAnsi="Arial" w:cs="Arial"/>
          <w:sz w:val="17"/>
          <w:szCs w:val="17"/>
        </w:rPr>
        <w:t>..</w:t>
      </w:r>
      <w:proofErr w:type="gramEnd"/>
    </w:p>
    <w:p w:rsidR="001E6771" w:rsidRDefault="001E6771" w:rsidP="001E6771">
      <w:pPr>
        <w:jc w:val="both"/>
        <w:rPr>
          <w:rFonts w:ascii="Times New Roman" w:hAnsi="Times New Roman" w:cs="Times New Roman"/>
          <w:sz w:val="28"/>
          <w:szCs w:val="28"/>
        </w:rPr>
      </w:pPr>
      <w:r w:rsidRPr="001E6771">
        <w:rPr>
          <w:rStyle w:val="Kiemels2"/>
          <w:rFonts w:ascii="Times New Roman" w:hAnsi="Times New Roman" w:cs="Times New Roman"/>
          <w:sz w:val="28"/>
          <w:szCs w:val="28"/>
        </w:rPr>
        <w:t>Túlzott nyomóerő alkalmazása</w:t>
      </w:r>
      <w:r w:rsidRPr="001E6771">
        <w:rPr>
          <w:rFonts w:ascii="Times New Roman" w:hAnsi="Times New Roman" w:cs="Times New Roman"/>
          <w:sz w:val="28"/>
          <w:szCs w:val="28"/>
        </w:rPr>
        <w:t xml:space="preserve"> a mérőpofák munkadarabra szorításához, amelynek eredményeként deformálódik a munkadarab és a mérőeszköz is. Gyakorlati jelentősége a könnyen </w:t>
      </w:r>
      <w:r w:rsidRPr="001E6771">
        <w:rPr>
          <w:rStyle w:val="Kiemels2"/>
          <w:rFonts w:ascii="Times New Roman" w:hAnsi="Times New Roman" w:cs="Times New Roman"/>
          <w:sz w:val="28"/>
          <w:szCs w:val="28"/>
        </w:rPr>
        <w:t>deformálódó anyagok</w:t>
      </w:r>
      <w:r w:rsidRPr="001E6771">
        <w:rPr>
          <w:rFonts w:ascii="Times New Roman" w:hAnsi="Times New Roman" w:cs="Times New Roman"/>
          <w:sz w:val="28"/>
          <w:szCs w:val="28"/>
        </w:rPr>
        <w:t xml:space="preserve"> (gumi, műanyag, vékony falú hüvely) esetében van. A jelenség előfordulhat, pl. a tolómérővel való mérésnél.  </w:t>
      </w:r>
    </w:p>
    <w:p w:rsidR="00A774B2" w:rsidRDefault="00A774B2" w:rsidP="001E6771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3569F3">
        <w:rPr>
          <w:rFonts w:ascii="Arial" w:hAnsi="Arial" w:cs="Arial"/>
          <w:b/>
          <w:bCs/>
          <w:sz w:val="28"/>
          <w:szCs w:val="28"/>
        </w:rPr>
        <w:fldChar w:fldCharType="begin"/>
      </w:r>
      <w:r w:rsidRPr="003569F3">
        <w:rPr>
          <w:rFonts w:ascii="Arial" w:hAnsi="Arial" w:cs="Arial"/>
          <w:b/>
          <w:bCs/>
          <w:sz w:val="28"/>
          <w:szCs w:val="28"/>
        </w:rPr>
        <w:instrText xml:space="preserve"> INCLUDEPICTURE "http://sdt.sulinet.hu/interaktiv/hegesztes/tananyag/upload/Interaktivhegesztes/Image/PICT2_3_3_350.jpg" \* MERGEFORMATINET </w:instrText>
      </w:r>
      <w:r w:rsidRPr="003569F3">
        <w:rPr>
          <w:rFonts w:ascii="Arial" w:hAnsi="Arial" w:cs="Arial"/>
          <w:b/>
          <w:bCs/>
          <w:sz w:val="28"/>
          <w:szCs w:val="28"/>
        </w:rPr>
        <w:fldChar w:fldCharType="separate"/>
      </w:r>
      <w:r w:rsidRPr="003569F3">
        <w:rPr>
          <w:rFonts w:ascii="Arial" w:hAnsi="Arial" w:cs="Arial"/>
          <w:b/>
          <w:bCs/>
          <w:sz w:val="28"/>
          <w:szCs w:val="28"/>
        </w:rPr>
        <w:pict>
          <v:shape id="_x0000_i1036" type="#_x0000_t75" alt="" style="width:230.25pt;height:141pt">
            <v:imagedata r:id="rId36" r:href="rId37"/>
          </v:shape>
        </w:pict>
      </w:r>
      <w:r w:rsidRPr="003569F3">
        <w:rPr>
          <w:rFonts w:ascii="Arial" w:hAnsi="Arial" w:cs="Arial"/>
          <w:b/>
          <w:bCs/>
          <w:sz w:val="28"/>
          <w:szCs w:val="28"/>
        </w:rPr>
        <w:fldChar w:fldCharType="end"/>
      </w: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Pr="003569F3">
        <w:rPr>
          <w:rFonts w:ascii="Arial" w:hAnsi="Arial" w:cs="Arial"/>
          <w:b/>
          <w:bCs/>
          <w:sz w:val="28"/>
          <w:szCs w:val="28"/>
        </w:rPr>
        <w:fldChar w:fldCharType="begin"/>
      </w:r>
      <w:r w:rsidRPr="003569F3">
        <w:rPr>
          <w:rFonts w:ascii="Arial" w:hAnsi="Arial" w:cs="Arial"/>
          <w:b/>
          <w:bCs/>
          <w:sz w:val="28"/>
          <w:szCs w:val="28"/>
        </w:rPr>
        <w:instrText xml:space="preserve"> INCLUDEPICTURE "http://sdt.sulinet.hu/interaktiv/hegesztes/tananyag/upload/Interaktivhegesztes/Image/PICT2_3_3_350.jpg" \* MERGEFORMATINET </w:instrText>
      </w:r>
      <w:r w:rsidRPr="003569F3">
        <w:rPr>
          <w:rFonts w:ascii="Arial" w:hAnsi="Arial" w:cs="Arial"/>
          <w:b/>
          <w:bCs/>
          <w:sz w:val="28"/>
          <w:szCs w:val="28"/>
        </w:rPr>
        <w:fldChar w:fldCharType="separate"/>
      </w:r>
      <w:r w:rsidRPr="003569F3">
        <w:rPr>
          <w:rFonts w:ascii="Arial" w:hAnsi="Arial" w:cs="Arial"/>
          <w:b/>
          <w:bCs/>
          <w:sz w:val="28"/>
          <w:szCs w:val="28"/>
        </w:rPr>
        <w:pict>
          <v:shape id="_x0000_i1038" type="#_x0000_t75" alt="" style="width:213.75pt;height:134.25pt">
            <v:imagedata r:id="rId36" r:href="rId38"/>
          </v:shape>
        </w:pict>
      </w:r>
      <w:r w:rsidRPr="003569F3">
        <w:rPr>
          <w:rFonts w:ascii="Arial" w:hAnsi="Arial" w:cs="Arial"/>
          <w:b/>
          <w:bCs/>
          <w:sz w:val="28"/>
          <w:szCs w:val="28"/>
        </w:rPr>
        <w:fldChar w:fldCharType="end"/>
      </w:r>
    </w:p>
    <w:p w:rsidR="00A774B2" w:rsidRPr="003569F3" w:rsidRDefault="00A774B2" w:rsidP="00A774B2">
      <w:pPr>
        <w:ind w:hanging="360"/>
        <w:rPr>
          <w:rFonts w:ascii="Arial" w:hAnsi="Arial" w:cs="Arial"/>
          <w:sz w:val="28"/>
          <w:szCs w:val="28"/>
        </w:rPr>
      </w:pPr>
      <w:r w:rsidRPr="003569F3">
        <w:rPr>
          <w:rStyle w:val="Kiemels2"/>
          <w:rFonts w:ascii="Arial" w:hAnsi="Arial" w:cs="Arial"/>
          <w:sz w:val="28"/>
          <w:szCs w:val="28"/>
        </w:rPr>
        <w:t xml:space="preserve">Nem teljes felületű </w:t>
      </w:r>
      <w:proofErr w:type="gramStart"/>
      <w:r w:rsidRPr="003569F3">
        <w:rPr>
          <w:rStyle w:val="Kiemels2"/>
          <w:rFonts w:ascii="Arial" w:hAnsi="Arial" w:cs="Arial"/>
          <w:sz w:val="28"/>
          <w:szCs w:val="28"/>
        </w:rPr>
        <w:t>közrefogás</w:t>
      </w:r>
      <w:r>
        <w:rPr>
          <w:rStyle w:val="Kiemels2"/>
          <w:rFonts w:ascii="Arial" w:hAnsi="Arial" w:cs="Arial"/>
          <w:sz w:val="28"/>
          <w:szCs w:val="28"/>
        </w:rPr>
        <w:t xml:space="preserve">                    </w:t>
      </w:r>
      <w:r w:rsidRPr="003569F3">
        <w:rPr>
          <w:rStyle w:val="Kiemels2"/>
          <w:rFonts w:ascii="Arial" w:hAnsi="Arial" w:cs="Arial"/>
          <w:sz w:val="28"/>
          <w:szCs w:val="28"/>
        </w:rPr>
        <w:t>Ferde</w:t>
      </w:r>
      <w:proofErr w:type="gramEnd"/>
      <w:r w:rsidRPr="003569F3">
        <w:rPr>
          <w:rStyle w:val="Kiemels2"/>
          <w:rFonts w:ascii="Arial" w:hAnsi="Arial" w:cs="Arial"/>
          <w:sz w:val="28"/>
          <w:szCs w:val="28"/>
        </w:rPr>
        <w:t xml:space="preserve"> közrefogás</w:t>
      </w:r>
      <w:r w:rsidRPr="003569F3">
        <w:rPr>
          <w:rFonts w:ascii="Arial" w:hAnsi="Arial" w:cs="Arial"/>
          <w:sz w:val="28"/>
          <w:szCs w:val="28"/>
        </w:rPr>
        <w:t> </w:t>
      </w:r>
    </w:p>
    <w:p w:rsidR="00A774B2" w:rsidRPr="003569F3" w:rsidRDefault="00A774B2" w:rsidP="00A774B2">
      <w:pPr>
        <w:ind w:hanging="360"/>
        <w:jc w:val="center"/>
        <w:rPr>
          <w:rFonts w:ascii="Arial" w:hAnsi="Arial" w:cs="Arial"/>
          <w:sz w:val="28"/>
          <w:szCs w:val="28"/>
        </w:rPr>
      </w:pPr>
    </w:p>
    <w:p w:rsidR="00A774B2" w:rsidRPr="003569F3" w:rsidRDefault="00A774B2" w:rsidP="00A774B2">
      <w:pPr>
        <w:ind w:hanging="360"/>
        <w:jc w:val="center"/>
        <w:rPr>
          <w:rFonts w:ascii="Arial" w:hAnsi="Arial" w:cs="Arial"/>
          <w:sz w:val="28"/>
          <w:szCs w:val="28"/>
        </w:rPr>
      </w:pPr>
      <w:r w:rsidRPr="003569F3">
        <w:rPr>
          <w:rFonts w:ascii="Arial" w:hAnsi="Arial" w:cs="Arial"/>
          <w:sz w:val="28"/>
          <w:szCs w:val="28"/>
        </w:rPr>
        <w:t> </w:t>
      </w:r>
    </w:p>
    <w:p w:rsidR="00A774B2" w:rsidRPr="001E6771" w:rsidRDefault="00A774B2" w:rsidP="001E67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771" w:rsidRDefault="001E6771" w:rsidP="001E677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INCLUDEPICTURE "http://sdt.sulinet.hu/interaktiv/hegesztes/tananyag/upload/Interaktivhegesztes/Image/3_7_5_250.jpg" \* MERGEFORMATINET </w:instrText>
      </w:r>
      <w:r>
        <w:rPr>
          <w:rFonts w:ascii="Arial" w:hAnsi="Arial" w:cs="Arial"/>
        </w:rPr>
        <w:fldChar w:fldCharType="separate"/>
      </w:r>
      <w:r w:rsidR="00121774">
        <w:rPr>
          <w:rFonts w:ascii="Arial" w:hAnsi="Arial" w:cs="Arial"/>
        </w:rPr>
        <w:fldChar w:fldCharType="begin"/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instrText>INCLUDEPICTURE  "http://sdt.sulinet.hu/interaktiv/hegesztes/tananyag/upload/Interaktivhegesztes/Image/3_7_5_250.jpg" \* MERGEFORMATINET</w:instrText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fldChar w:fldCharType="separate"/>
      </w:r>
      <w:r w:rsidR="00A774B2">
        <w:rPr>
          <w:rFonts w:ascii="Arial" w:hAnsi="Arial" w:cs="Arial"/>
        </w:rPr>
        <w:pict>
          <v:shape id="_x0000_i1026" type="#_x0000_t75" alt="" style="width:187.5pt;height:165pt">
            <v:imagedata r:id="rId39" r:href="rId40"/>
          </v:shape>
        </w:pict>
      </w:r>
      <w:r w:rsidR="0012177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INCLUDEPICTURE "http://sdt.sulinet.hu/interaktiv/hegesztes/tananyag/upload/Interaktivhegesztes/Image/3-7-6_250.jpg" \* MERGEFORMATINET </w:instrText>
      </w:r>
      <w:r>
        <w:rPr>
          <w:rFonts w:ascii="Arial" w:hAnsi="Arial" w:cs="Arial"/>
        </w:rPr>
        <w:fldChar w:fldCharType="separate"/>
      </w:r>
      <w:r w:rsidR="00121774">
        <w:rPr>
          <w:rFonts w:ascii="Arial" w:hAnsi="Arial" w:cs="Arial"/>
        </w:rPr>
        <w:fldChar w:fldCharType="begin"/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instrText>INCLUDEPICTURE  "http://sdt.sulinet.hu/interaktiv/hegesztes/tananyag/upload/Interaktivhegesztes/Image/3-7-6_250.jpg" \* MERGEFORMATINET</w:instrText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fldChar w:fldCharType="separate"/>
      </w:r>
      <w:r w:rsidR="00A774B2">
        <w:rPr>
          <w:rFonts w:ascii="Arial" w:hAnsi="Arial" w:cs="Arial"/>
        </w:rPr>
        <w:pict>
          <v:shape id="_x0000_i1027" type="#_x0000_t75" alt="" style="width:219.75pt;height:147pt">
            <v:imagedata r:id="rId41" r:href="rId42"/>
          </v:shape>
        </w:pict>
      </w:r>
      <w:r w:rsidR="0012177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 w:rsidR="001E6771" w:rsidRPr="001E6771" w:rsidRDefault="001E6771" w:rsidP="001E6771">
      <w:pPr>
        <w:pStyle w:val="NormlWeb"/>
        <w:rPr>
          <w:sz w:val="28"/>
          <w:szCs w:val="28"/>
        </w:rPr>
      </w:pPr>
      <w:r w:rsidRPr="001E6771">
        <w:rPr>
          <w:rStyle w:val="Kiemels2"/>
          <w:sz w:val="28"/>
          <w:szCs w:val="28"/>
        </w:rPr>
        <w:t xml:space="preserve">Felfekvési hiba: </w:t>
      </w:r>
      <w:r w:rsidRPr="001E6771">
        <w:rPr>
          <w:sz w:val="28"/>
          <w:szCs w:val="28"/>
        </w:rPr>
        <w:t xml:space="preserve">a mérőeszköz nem megfelelően helyezkedik el a mérendő felületen, vagy rosszul fogja azt közre. Ez előállhat helytelen tartás, vagy a felületen lévő szennyeződés miatt. </w:t>
      </w:r>
    </w:p>
    <w:p w:rsidR="001E6771" w:rsidRPr="001E6771" w:rsidRDefault="001E6771" w:rsidP="001E6771">
      <w:pPr>
        <w:pStyle w:val="NormlWeb"/>
        <w:rPr>
          <w:sz w:val="28"/>
          <w:szCs w:val="28"/>
        </w:rPr>
      </w:pPr>
      <w:r w:rsidRPr="001E6771">
        <w:rPr>
          <w:sz w:val="28"/>
          <w:szCs w:val="28"/>
        </w:rPr>
        <w:t xml:space="preserve">Az egyik legegyszerűbb és egyben a leggyakrabban használt hosszmérő eszközzel, a mérőszalaggal is elkövethetjük a felfektetési hibát. A nulla vonalat megtestesítő akasztófül nem megfelelő beakasztásával néhány mm-t tévedhetünk. Ezzel a kész munkadarabot a ténylegesnél rövidebbnek mérjük, illetve amennyiben a megmunkálás határolóvonalát jelöljük ki, a kívánatosnál nagyobb méretet jelölünk. </w:t>
      </w:r>
    </w:p>
    <w:p w:rsidR="001E6771" w:rsidRDefault="001E6771" w:rsidP="001E6771">
      <w:pPr>
        <w:ind w:firstLine="7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INCLUDEPICTURE "http://sdt.sulinet.hu/interaktiv/hegesztes/tananyag/upload/Interaktivhegesztes/Image/PICT3_7_2_250.jpg" \* MERGEFORMATINET </w:instrText>
      </w:r>
      <w:r>
        <w:rPr>
          <w:rFonts w:ascii="Arial" w:hAnsi="Arial" w:cs="Arial"/>
        </w:rPr>
        <w:fldChar w:fldCharType="separate"/>
      </w:r>
      <w:r w:rsidR="00121774">
        <w:rPr>
          <w:rFonts w:ascii="Arial" w:hAnsi="Arial" w:cs="Arial"/>
        </w:rPr>
        <w:fldChar w:fldCharType="begin"/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instrText>INCLUDEPICTURE  "http://sdt.sulinet.hu/interaktiv/hegesztes/tananyag/upload/Interaktivhegesztes/Image/PICT3_7_2_250.jpg" \* MERGEFORMATINET</w:instrText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fldChar w:fldCharType="separate"/>
      </w:r>
      <w:r w:rsidR="00A774B2">
        <w:rPr>
          <w:rFonts w:ascii="Arial" w:hAnsi="Arial" w:cs="Arial"/>
        </w:rPr>
        <w:pict>
          <v:shape id="_x0000_i1028" type="#_x0000_t75" alt="" style="width:187.5pt;height:143.25pt">
            <v:imagedata r:id="rId43" r:href="rId44"/>
          </v:shape>
        </w:pict>
      </w:r>
      <w:r w:rsidR="0012177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INCLUDEPICTURE "http://sdt.sulinet.hu/interaktiv/hegesztes/tananyag/upload/Interaktivhegesztes/Image/PICT3_7_3_250.jpg" \* MERGEFORMATINET </w:instrText>
      </w:r>
      <w:r>
        <w:rPr>
          <w:rFonts w:ascii="Arial" w:hAnsi="Arial" w:cs="Arial"/>
        </w:rPr>
        <w:fldChar w:fldCharType="separate"/>
      </w:r>
      <w:r w:rsidR="00121774">
        <w:rPr>
          <w:rFonts w:ascii="Arial" w:hAnsi="Arial" w:cs="Arial"/>
        </w:rPr>
        <w:fldChar w:fldCharType="begin"/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instrText>INCLUDEPICTURE  "http://sdt.sulinet.hu/interaktiv/hegesztes/tananyag/upload/Interaktivhegesztes/Image/PICT3_7_3_250.jpg" \* MERGEFORMATINET</w:instrText>
      </w:r>
      <w:r w:rsidR="00121774">
        <w:rPr>
          <w:rFonts w:ascii="Arial" w:hAnsi="Arial" w:cs="Arial"/>
        </w:rPr>
        <w:instrText xml:space="preserve"> </w:instrText>
      </w:r>
      <w:r w:rsidR="00121774">
        <w:rPr>
          <w:rFonts w:ascii="Arial" w:hAnsi="Arial" w:cs="Arial"/>
        </w:rPr>
        <w:fldChar w:fldCharType="separate"/>
      </w:r>
      <w:r w:rsidR="00A774B2">
        <w:rPr>
          <w:rFonts w:ascii="Arial" w:hAnsi="Arial" w:cs="Arial"/>
        </w:rPr>
        <w:pict>
          <v:shape id="_x0000_i1029" type="#_x0000_t75" alt="" style="width:187.5pt;height:2in">
            <v:imagedata r:id="rId45" r:href="rId46"/>
          </v:shape>
        </w:pict>
      </w:r>
      <w:r w:rsidR="0012177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sectPr w:rsidR="001E6771" w:rsidSect="00A77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1607"/>
    <w:multiLevelType w:val="multilevel"/>
    <w:tmpl w:val="9268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86353"/>
    <w:multiLevelType w:val="multilevel"/>
    <w:tmpl w:val="88CC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33294"/>
    <w:multiLevelType w:val="hybridMultilevel"/>
    <w:tmpl w:val="E67A5A4C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43140"/>
    <w:multiLevelType w:val="multilevel"/>
    <w:tmpl w:val="38662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BB20F0"/>
    <w:multiLevelType w:val="hybridMultilevel"/>
    <w:tmpl w:val="AD1E08A0"/>
    <w:lvl w:ilvl="0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687BE3"/>
    <w:multiLevelType w:val="multilevel"/>
    <w:tmpl w:val="040E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1340BD9"/>
    <w:multiLevelType w:val="hybridMultilevel"/>
    <w:tmpl w:val="91F4E946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317D8"/>
    <w:multiLevelType w:val="multilevel"/>
    <w:tmpl w:val="F4B8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102EB6"/>
    <w:multiLevelType w:val="hybridMultilevel"/>
    <w:tmpl w:val="6958CD9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455AA"/>
    <w:multiLevelType w:val="multilevel"/>
    <w:tmpl w:val="2F48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3035EA"/>
    <w:multiLevelType w:val="hybridMultilevel"/>
    <w:tmpl w:val="FCCA6664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E28"/>
    <w:multiLevelType w:val="hybridMultilevel"/>
    <w:tmpl w:val="221251C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8A45CE"/>
    <w:multiLevelType w:val="multilevel"/>
    <w:tmpl w:val="45C6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D7F94"/>
    <w:multiLevelType w:val="hybridMultilevel"/>
    <w:tmpl w:val="3C862A36"/>
    <w:lvl w:ilvl="0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2537C6"/>
    <w:multiLevelType w:val="hybridMultilevel"/>
    <w:tmpl w:val="723E193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4677E6"/>
    <w:multiLevelType w:val="multilevel"/>
    <w:tmpl w:val="EA52D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075712"/>
    <w:multiLevelType w:val="multilevel"/>
    <w:tmpl w:val="266A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0B6C6C"/>
    <w:multiLevelType w:val="multilevel"/>
    <w:tmpl w:val="040E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A0D1F74"/>
    <w:multiLevelType w:val="hybridMultilevel"/>
    <w:tmpl w:val="CCF2066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8"/>
  </w:num>
  <w:num w:numId="4">
    <w:abstractNumId w:val="11"/>
  </w:num>
  <w:num w:numId="5">
    <w:abstractNumId w:val="10"/>
  </w:num>
  <w:num w:numId="6">
    <w:abstractNumId w:val="13"/>
  </w:num>
  <w:num w:numId="7">
    <w:abstractNumId w:val="17"/>
  </w:num>
  <w:num w:numId="8">
    <w:abstractNumId w:val="14"/>
  </w:num>
  <w:num w:numId="9">
    <w:abstractNumId w:val="4"/>
  </w:num>
  <w:num w:numId="10">
    <w:abstractNumId w:val="6"/>
  </w:num>
  <w:num w:numId="11">
    <w:abstractNumId w:val="5"/>
  </w:num>
  <w:num w:numId="12">
    <w:abstractNumId w:val="0"/>
  </w:num>
  <w:num w:numId="13">
    <w:abstractNumId w:val="16"/>
  </w:num>
  <w:num w:numId="14">
    <w:abstractNumId w:val="15"/>
  </w:num>
  <w:num w:numId="15">
    <w:abstractNumId w:val="12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9A5"/>
    <w:rsid w:val="00121774"/>
    <w:rsid w:val="001E6771"/>
    <w:rsid w:val="005D0153"/>
    <w:rsid w:val="00A72B84"/>
    <w:rsid w:val="00A774B2"/>
    <w:rsid w:val="00BC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F2AD2E1D-F38C-4122-AB7D-0158B3B0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C69A5"/>
    <w:pPr>
      <w:ind w:left="720"/>
      <w:contextualSpacing/>
    </w:pPr>
  </w:style>
  <w:style w:type="character" w:styleId="Kiemels2">
    <w:name w:val="Strong"/>
    <w:basedOn w:val="Bekezdsalapbettpusa"/>
    <w:qFormat/>
    <w:rsid w:val="001E6771"/>
    <w:rPr>
      <w:b/>
      <w:bCs/>
    </w:rPr>
  </w:style>
  <w:style w:type="paragraph" w:styleId="NormlWeb">
    <w:name w:val="Normal (Web)"/>
    <w:basedOn w:val="Norml"/>
    <w:rsid w:val="001E6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dt.sulinet.hu/interaktiv/hegesztes/tananyag/upload/Interaktivhegesztes/Image/2_2_1_2_300.jpg" TargetMode="External"/><Relationship Id="rId13" Type="http://schemas.openxmlformats.org/officeDocument/2006/relationships/image" Target="media/image7.emf"/><Relationship Id="rId18" Type="http://schemas.openxmlformats.org/officeDocument/2006/relationships/image" Target="http://sdt.sulinet.hu/interaktiv/hegesztes/tananyag/upload/2-3-2-1.jpg" TargetMode="External"/><Relationship Id="rId26" Type="http://schemas.openxmlformats.org/officeDocument/2006/relationships/image" Target="http://sdt.sulinet.hu/interaktiv/hegesztes/tananyag/upload/Interaktivhegesztes/Image/2-4-1c_180.jpg" TargetMode="Externa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http://sdt.sulinet.hu/interaktiv/hegesztes/tananyag/upload/Interaktivhegesztes/Image/3-7-6_250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http://sdt.sulinet.hu/interaktiv/hegesztes/tananyag/upload/Interaktivhegesztes/Image/PICT2_3_3_350.jpg" TargetMode="External"/><Relationship Id="rId46" Type="http://schemas.openxmlformats.org/officeDocument/2006/relationships/image" Target="http://sdt.sulinet.hu/interaktiv/hegesztes/tananyag/upload/Interaktivhegesztes/Image/PICT3_7_3_25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http://sdt.sulinet.hu/interaktiv/hegesztes/tananyag/upload/Interaktivhegesztes/Image/2-3-2-1-1-a_300.jpg" TargetMode="External"/><Relationship Id="rId29" Type="http://schemas.openxmlformats.org/officeDocument/2006/relationships/image" Target="media/image16.emf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http://sdt.sulinet.hu/interaktiv/hegesztes/tananyag/upload/Interaktivhegesztes/Image/2-2-1-1_300.jpg" TargetMode="External"/><Relationship Id="rId11" Type="http://schemas.openxmlformats.org/officeDocument/2006/relationships/image" Target="media/image5.emf"/><Relationship Id="rId24" Type="http://schemas.openxmlformats.org/officeDocument/2006/relationships/image" Target="http://sdt.sulinet.hu/interaktiv/hegesztes/tananyag/upload/Interaktivhegesztes/Image/2-4-1b_180.jpg" TargetMode="External"/><Relationship Id="rId32" Type="http://schemas.openxmlformats.org/officeDocument/2006/relationships/image" Target="media/image19.emf"/><Relationship Id="rId37" Type="http://schemas.openxmlformats.org/officeDocument/2006/relationships/image" Target="http://sdt.sulinet.hu/interaktiv/hegesztes/tananyag/upload/Interaktivhegesztes/Image/PICT2_3_3_350.jpg" TargetMode="External"/><Relationship Id="rId40" Type="http://schemas.openxmlformats.org/officeDocument/2006/relationships/image" Target="http://sdt.sulinet.hu/interaktiv/hegesztes/tananyag/upload/Interaktivhegesztes/Image/3_7_5_250.jpg" TargetMode="External"/><Relationship Id="rId45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http://sdt.sulinet.hu/interaktiv/hegesztes/tananyag/upload/Interaktivhegesztes/Image/PICT2_3_2_350.jpg" TargetMode="External"/><Relationship Id="rId23" Type="http://schemas.openxmlformats.org/officeDocument/2006/relationships/image" Target="media/image13.jpeg"/><Relationship Id="rId28" Type="http://schemas.openxmlformats.org/officeDocument/2006/relationships/image" Target="http://sdt.sulinet.hu/interaktiv/hegesztes/tananyag/upload/Interaktivhegesztes/Image/2-4-1d_180.jpg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8.emf"/><Relationship Id="rId44" Type="http://schemas.openxmlformats.org/officeDocument/2006/relationships/image" Target="http://sdt.sulinet.hu/interaktiv/hegesztes/tananyag/upload/Interaktivhegesztes/Image/PICT3_7_2_25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http://sdt.sulinet.hu/interaktiv/hegesztes/tananyag/upload/Interaktivhegesztes/Image/2-4-1a_180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image" Target="http://sdt.sulinet.hu/interaktiv/hegesztes/tananyag/upload/Interaktivhegesztes/Image/3-7-7_250.jpg" TargetMode="External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2087</Words>
  <Characters>14402</Characters>
  <Application>Microsoft Office Word</Application>
  <DocSecurity>4</DocSecurity>
  <Lines>120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dcterms:created xsi:type="dcterms:W3CDTF">2020-04-13T15:06:00Z</dcterms:created>
  <dcterms:modified xsi:type="dcterms:W3CDTF">2020-04-13T15:06:00Z</dcterms:modified>
</cp:coreProperties>
</file>