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29EE" w:rsidRPr="008C25F3" w:rsidRDefault="00BC29EE" w:rsidP="00BC29EE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C00"/>
        <w:spacing w:after="0" w:line="240" w:lineRule="auto"/>
        <w:jc w:val="center"/>
        <w:rPr>
          <w:rFonts w:ascii="Arial" w:hAnsi="Arial" w:cs="Arial"/>
          <w:b/>
          <w:sz w:val="44"/>
          <w:szCs w:val="44"/>
        </w:rPr>
      </w:pPr>
      <w:r>
        <w:rPr>
          <w:rFonts w:ascii="Arial" w:hAnsi="Arial" w:cs="Arial"/>
          <w:b/>
          <w:sz w:val="44"/>
          <w:szCs w:val="44"/>
        </w:rPr>
        <w:t>Változó méretet ellenőrző eszközök – Mérőórák</w:t>
      </w:r>
    </w:p>
    <w:p w:rsidR="00BC29EE" w:rsidRDefault="00BC29EE" w:rsidP="00BC29EE">
      <w:pPr>
        <w:spacing w:after="0" w:line="240" w:lineRule="auto"/>
        <w:jc w:val="center"/>
        <w:rPr>
          <w:rFonts w:ascii="Arial" w:hAnsi="Arial" w:cs="Arial"/>
          <w:b/>
          <w:sz w:val="44"/>
          <w:szCs w:val="44"/>
        </w:rPr>
      </w:pPr>
    </w:p>
    <w:p w:rsidR="00BC29EE" w:rsidRDefault="00BC29EE" w:rsidP="00BC29EE">
      <w:pPr>
        <w:spacing w:after="0" w:line="240" w:lineRule="auto"/>
        <w:jc w:val="center"/>
        <w:rPr>
          <w:rFonts w:ascii="Arial" w:hAnsi="Arial" w:cs="Arial"/>
          <w:b/>
          <w:sz w:val="44"/>
          <w:szCs w:val="44"/>
        </w:rPr>
      </w:pPr>
      <w:r w:rsidRPr="004579AF">
        <w:rPr>
          <w:rFonts w:ascii="Arial" w:hAnsi="Arial" w:cs="Arial"/>
          <w:b/>
          <w:noProof/>
          <w:sz w:val="44"/>
          <w:szCs w:val="44"/>
        </w:rPr>
        <w:drawing>
          <wp:inline distT="0" distB="0" distL="0" distR="0">
            <wp:extent cx="5746646" cy="3857385"/>
            <wp:effectExtent l="0" t="0" r="6985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896" cy="3862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F88" w:rsidRDefault="004F0F88" w:rsidP="004F0F88">
      <w:pPr>
        <w:spacing w:after="0" w:line="240" w:lineRule="auto"/>
        <w:rPr>
          <w:rFonts w:ascii="Arial" w:hAnsi="Arial" w:cs="Arial"/>
          <w:b/>
          <w:sz w:val="44"/>
          <w:szCs w:val="44"/>
        </w:rPr>
      </w:pPr>
      <w:r w:rsidRPr="0015171D">
        <w:rPr>
          <w:noProof/>
          <w:sz w:val="32"/>
          <w:szCs w:val="32"/>
        </w:rPr>
        <w:drawing>
          <wp:inline distT="0" distB="0" distL="0" distR="0">
            <wp:extent cx="5532755" cy="3818965"/>
            <wp:effectExtent l="0" t="0" r="0" b="0"/>
            <wp:docPr id="9" name="Kép 9" descr="mérőóra állvá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érőóra állvány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897" cy="381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9EE" w:rsidRDefault="00BC29EE" w:rsidP="00BC29EE">
      <w:pPr>
        <w:spacing w:after="0" w:line="240" w:lineRule="auto"/>
        <w:jc w:val="center"/>
        <w:rPr>
          <w:rFonts w:ascii="Arial" w:hAnsi="Arial" w:cs="Arial"/>
          <w:b/>
          <w:sz w:val="44"/>
          <w:szCs w:val="44"/>
        </w:rPr>
      </w:pPr>
      <w:r w:rsidRPr="004579AF">
        <w:rPr>
          <w:rFonts w:ascii="Arial" w:hAnsi="Arial" w:cs="Arial"/>
          <w:b/>
          <w:noProof/>
          <w:sz w:val="44"/>
          <w:szCs w:val="44"/>
        </w:rPr>
        <w:lastRenderedPageBreak/>
        <w:drawing>
          <wp:inline distT="0" distB="0" distL="0" distR="0">
            <wp:extent cx="5759050" cy="6085755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49" cy="6089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9EE" w:rsidRDefault="004F0F88" w:rsidP="00BC29EE">
      <w:pPr>
        <w:spacing w:after="0" w:line="240" w:lineRule="auto"/>
        <w:jc w:val="center"/>
        <w:rPr>
          <w:rFonts w:ascii="Arial" w:hAnsi="Arial" w:cs="Arial"/>
          <w:b/>
          <w:sz w:val="44"/>
          <w:szCs w:val="44"/>
        </w:rPr>
      </w:pPr>
      <w:r w:rsidRPr="0015171D">
        <w:rPr>
          <w:noProof/>
          <w:sz w:val="32"/>
          <w:szCs w:val="32"/>
        </w:rPr>
        <w:drawing>
          <wp:inline distT="0" distB="0" distL="0" distR="0">
            <wp:extent cx="5085715" cy="2124075"/>
            <wp:effectExtent l="0" t="0" r="635" b="9525"/>
            <wp:docPr id="10" name="Kép 10" descr="mérőóra állvány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érőóra állvány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939" cy="212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9C3" w:rsidRDefault="00F279C3" w:rsidP="00E0376D">
      <w:pPr>
        <w:spacing w:after="0" w:line="240" w:lineRule="auto"/>
      </w:pPr>
    </w:p>
    <w:p w:rsidR="00F279C3" w:rsidRDefault="00CB481A" w:rsidP="00E0376D">
      <w:pPr>
        <w:spacing w:after="0" w:line="240" w:lineRule="auto"/>
      </w:pPr>
      <w:r w:rsidRPr="0051590D">
        <w:object w:dxaOrig="462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0" type="#_x0000_t75" style="width:174pt;height:61.5pt" o:ole="">
            <v:imagedata r:id="rId9" o:title=""/>
          </v:shape>
          <o:OLEObject Type="Embed" ProgID="Package" ShapeID="_x0000_i1050" DrawAspect="Content" ObjectID="_1648305853" r:id="rId10"/>
        </w:object>
      </w:r>
      <w:r w:rsidR="00F279C3">
        <w:t xml:space="preserve">       </w:t>
      </w:r>
      <w:r>
        <w:t xml:space="preserve">                </w:t>
      </w:r>
      <w:bookmarkStart w:id="0" w:name="_GoBack"/>
      <w:r>
        <w:object w:dxaOrig="1534" w:dyaOrig="992">
          <v:shape id="_x0000_i1085" type="#_x0000_t75" style="width:221.25pt;height:75pt" o:ole="">
            <v:imagedata r:id="rId11" o:title=""/>
          </v:shape>
          <o:OLEObject Type="Embed" ProgID="Package" ShapeID="_x0000_i1085" DrawAspect="Icon" ObjectID="_1648305854" r:id="rId12"/>
        </w:object>
      </w:r>
      <w:bookmarkEnd w:id="0"/>
    </w:p>
    <w:p w:rsidR="0084048D" w:rsidRDefault="00E0376D" w:rsidP="00E0376D">
      <w:pPr>
        <w:spacing w:after="0" w:line="240" w:lineRule="auto"/>
        <w:rPr>
          <w:rFonts w:ascii="Arial" w:hAnsi="Arial" w:cs="Arial"/>
          <w:b/>
          <w:sz w:val="44"/>
          <w:szCs w:val="44"/>
        </w:rPr>
      </w:pPr>
      <w:r w:rsidRPr="00E0376D">
        <w:rPr>
          <w:b/>
          <w:color w:val="FF0000"/>
          <w:sz w:val="32"/>
          <w:szCs w:val="32"/>
        </w:rPr>
        <w:t xml:space="preserve">0,01 mm pontosságú </w:t>
      </w:r>
      <w:proofErr w:type="gramStart"/>
      <w:r w:rsidRPr="00E0376D">
        <w:rPr>
          <w:b/>
          <w:color w:val="FF0000"/>
          <w:sz w:val="32"/>
          <w:szCs w:val="32"/>
        </w:rPr>
        <w:t>mérőóra  a</w:t>
      </w:r>
      <w:proofErr w:type="gramEnd"/>
      <w:r w:rsidRPr="00E0376D">
        <w:rPr>
          <w:b/>
          <w:color w:val="FF0000"/>
          <w:sz w:val="32"/>
          <w:szCs w:val="32"/>
        </w:rPr>
        <w:t xml:space="preserve"> csapot lehet mozgatni</w:t>
      </w:r>
      <w:r>
        <w:t>!</w:t>
      </w:r>
      <w:r w:rsidR="00F279C3">
        <w:rPr>
          <w:rFonts w:ascii="Arial" w:hAnsi="Arial" w:cs="Arial"/>
          <w:b/>
          <w:sz w:val="44"/>
          <w:szCs w:val="44"/>
        </w:rPr>
        <w:t xml:space="preserve"> </w:t>
      </w:r>
    </w:p>
    <w:p w:rsidR="00BC29EE" w:rsidRDefault="00BC29EE" w:rsidP="00BC29EE">
      <w:pPr>
        <w:spacing w:after="0" w:line="240" w:lineRule="auto"/>
        <w:jc w:val="center"/>
        <w:rPr>
          <w:rFonts w:ascii="Arial" w:hAnsi="Arial" w:cs="Arial"/>
          <w:b/>
          <w:sz w:val="44"/>
          <w:szCs w:val="44"/>
        </w:rPr>
      </w:pPr>
      <w:r w:rsidRPr="004579AF">
        <w:rPr>
          <w:rFonts w:ascii="Arial" w:hAnsi="Arial" w:cs="Arial"/>
          <w:b/>
          <w:noProof/>
          <w:sz w:val="44"/>
          <w:szCs w:val="44"/>
        </w:rPr>
        <w:lastRenderedPageBreak/>
        <w:drawing>
          <wp:inline distT="0" distB="0" distL="0" distR="0">
            <wp:extent cx="5759450" cy="4227830"/>
            <wp:effectExtent l="0" t="0" r="0" b="127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22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9EE" w:rsidRDefault="00BC29EE" w:rsidP="00BC29EE">
      <w:pPr>
        <w:spacing w:after="0" w:line="240" w:lineRule="auto"/>
        <w:jc w:val="center"/>
        <w:rPr>
          <w:rFonts w:ascii="Arial" w:hAnsi="Arial" w:cs="Arial"/>
          <w:b/>
          <w:sz w:val="44"/>
          <w:szCs w:val="44"/>
        </w:rPr>
      </w:pPr>
    </w:p>
    <w:p w:rsidR="00BC29EE" w:rsidRDefault="00BC29EE" w:rsidP="00BC29EE">
      <w:pPr>
        <w:spacing w:after="0" w:line="240" w:lineRule="auto"/>
        <w:jc w:val="center"/>
        <w:rPr>
          <w:rFonts w:ascii="Arial" w:hAnsi="Arial" w:cs="Arial"/>
          <w:b/>
          <w:sz w:val="44"/>
          <w:szCs w:val="44"/>
        </w:rPr>
      </w:pPr>
      <w:r w:rsidRPr="004579AF">
        <w:rPr>
          <w:rFonts w:ascii="Arial" w:hAnsi="Arial" w:cs="Arial"/>
          <w:b/>
          <w:noProof/>
          <w:sz w:val="44"/>
          <w:szCs w:val="44"/>
        </w:rPr>
        <w:drawing>
          <wp:inline distT="0" distB="0" distL="0" distR="0">
            <wp:extent cx="5759450" cy="3438525"/>
            <wp:effectExtent l="0" t="0" r="0" b="9525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81A" w:rsidRDefault="00CB481A" w:rsidP="00E0376D">
      <w:pPr>
        <w:spacing w:after="0" w:line="240" w:lineRule="auto"/>
      </w:pPr>
      <w:r w:rsidRPr="0051590D">
        <w:object w:dxaOrig="6180" w:dyaOrig="810">
          <v:shape id="_x0000_i1026" type="#_x0000_t75" style="width:243pt;height:87pt" o:ole="">
            <v:imagedata r:id="rId15" o:title=""/>
          </v:shape>
          <o:OLEObject Type="Embed" ProgID="Package" ShapeID="_x0000_i1026" DrawAspect="Content" ObjectID="_1648305855" r:id="rId16"/>
        </w:object>
      </w:r>
      <w:r>
        <w:t xml:space="preserve">  </w:t>
      </w:r>
      <w:r>
        <w:object w:dxaOrig="1534" w:dyaOrig="992">
          <v:shape id="_x0000_i1081" type="#_x0000_t75" style="width:182.25pt;height:90pt" o:ole="">
            <v:imagedata r:id="rId17" o:title=""/>
          </v:shape>
          <o:OLEObject Type="Embed" ProgID="Package" ShapeID="_x0000_i1081" DrawAspect="Icon" ObjectID="_1648305856" r:id="rId18"/>
        </w:object>
      </w:r>
    </w:p>
    <w:p w:rsidR="0084048D" w:rsidRPr="00E0376D" w:rsidRDefault="00E0376D" w:rsidP="00E0376D">
      <w:pPr>
        <w:spacing w:after="0" w:line="240" w:lineRule="auto"/>
        <w:rPr>
          <w:rFonts w:ascii="Arial" w:hAnsi="Arial" w:cs="Arial"/>
          <w:b/>
          <w:color w:val="FF0000"/>
          <w:sz w:val="32"/>
          <w:szCs w:val="32"/>
        </w:rPr>
      </w:pPr>
      <w:r w:rsidRPr="00E0376D">
        <w:rPr>
          <w:b/>
          <w:color w:val="FF0000"/>
          <w:sz w:val="32"/>
          <w:szCs w:val="32"/>
        </w:rPr>
        <w:t>0,01 mm mérőóra leolvasási gyakorlat</w:t>
      </w:r>
    </w:p>
    <w:p w:rsidR="00BC29EE" w:rsidRDefault="00BC29EE" w:rsidP="00BC29EE">
      <w:pPr>
        <w:spacing w:after="0" w:line="240" w:lineRule="auto"/>
        <w:jc w:val="center"/>
        <w:rPr>
          <w:rFonts w:ascii="Arial" w:hAnsi="Arial" w:cs="Arial"/>
          <w:b/>
          <w:sz w:val="44"/>
          <w:szCs w:val="44"/>
        </w:rPr>
      </w:pPr>
      <w:r w:rsidRPr="007E167F">
        <w:rPr>
          <w:rFonts w:ascii="Arial" w:hAnsi="Arial" w:cs="Arial"/>
          <w:b/>
          <w:noProof/>
          <w:sz w:val="44"/>
          <w:szCs w:val="44"/>
        </w:rPr>
        <w:drawing>
          <wp:inline distT="0" distB="0" distL="0" distR="0">
            <wp:extent cx="4986984" cy="2635623"/>
            <wp:effectExtent l="0" t="0" r="4445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721" cy="2639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F88" w:rsidRDefault="004F0F88" w:rsidP="00BC29EE">
      <w:pPr>
        <w:spacing w:after="0" w:line="240" w:lineRule="auto"/>
        <w:jc w:val="center"/>
        <w:rPr>
          <w:rFonts w:ascii="Arial" w:hAnsi="Arial" w:cs="Arial"/>
          <w:b/>
          <w:sz w:val="44"/>
          <w:szCs w:val="44"/>
        </w:rPr>
      </w:pPr>
      <w:r w:rsidRPr="00C31DC0">
        <w:rPr>
          <w:noProof/>
          <w:sz w:val="28"/>
          <w:szCs w:val="28"/>
        </w:rPr>
        <w:drawing>
          <wp:inline distT="0" distB="0" distL="0" distR="0">
            <wp:extent cx="5759259" cy="3295650"/>
            <wp:effectExtent l="0" t="0" r="0" b="0"/>
            <wp:docPr id="11" name="Kép 11" descr="mérőóra körfutás ellenőrzé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érőóra körfutás ellenőrzés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693" cy="3301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F88" w:rsidRDefault="004F0F88" w:rsidP="00BC29EE">
      <w:pPr>
        <w:spacing w:after="0" w:line="240" w:lineRule="auto"/>
        <w:jc w:val="center"/>
        <w:rPr>
          <w:rFonts w:ascii="Arial" w:hAnsi="Arial" w:cs="Arial"/>
          <w:b/>
          <w:sz w:val="44"/>
          <w:szCs w:val="44"/>
        </w:rPr>
      </w:pPr>
      <w:r w:rsidRPr="00D12626">
        <w:rPr>
          <w:noProof/>
          <w:sz w:val="28"/>
          <w:szCs w:val="28"/>
        </w:rPr>
        <w:drawing>
          <wp:inline distT="0" distB="0" distL="0" distR="0">
            <wp:extent cx="5486400" cy="3152775"/>
            <wp:effectExtent l="0" t="0" r="0" b="9525"/>
            <wp:docPr id="12" name="Kép 12" descr="mérőóra körfutá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érőóra körfutás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9EE" w:rsidRPr="007E167F" w:rsidRDefault="00BC29EE" w:rsidP="00BC29EE">
      <w:pPr>
        <w:spacing w:after="0" w:line="240" w:lineRule="auto"/>
        <w:jc w:val="center"/>
        <w:rPr>
          <w:rFonts w:ascii="Arial" w:hAnsi="Arial" w:cs="Arial"/>
          <w:b/>
          <w:sz w:val="44"/>
          <w:szCs w:val="44"/>
        </w:rPr>
      </w:pPr>
    </w:p>
    <w:p w:rsidR="00BC29EE" w:rsidRDefault="00BC29EE" w:rsidP="00BC29EE">
      <w:pPr>
        <w:spacing w:after="0" w:line="240" w:lineRule="auto"/>
        <w:jc w:val="center"/>
        <w:rPr>
          <w:rFonts w:ascii="Arial" w:hAnsi="Arial" w:cs="Arial"/>
          <w:b/>
          <w:sz w:val="44"/>
          <w:szCs w:val="44"/>
        </w:rPr>
      </w:pPr>
      <w:r>
        <w:fldChar w:fldCharType="begin"/>
      </w:r>
      <w:r>
        <w:instrText xml:space="preserve"> INCLUDEPICTURE "http://senselektro.hu/images/stories/kf/comparator.jpg" \* MERGEFORMATINET </w:instrText>
      </w:r>
      <w:r>
        <w:fldChar w:fldCharType="separate"/>
      </w:r>
      <w:r w:rsidR="0001461C">
        <w:fldChar w:fldCharType="begin"/>
      </w:r>
      <w:r w:rsidR="0001461C">
        <w:instrText xml:space="preserve"> INCLUDEPICTURE  "http://senselektro.hu/images/stories/kf/comparator.jpg" \* MERGEFORMATINET </w:instrText>
      </w:r>
      <w:r w:rsidR="0001461C">
        <w:fldChar w:fldCharType="separate"/>
      </w:r>
      <w:r w:rsidR="0084048D">
        <w:fldChar w:fldCharType="begin"/>
      </w:r>
      <w:r w:rsidR="0084048D">
        <w:instrText xml:space="preserve"> INCLUDEPICTURE  "http://senselektro.hu/images/stories/kf/comparator.jpg" \* MERGEFORMATINET </w:instrText>
      </w:r>
      <w:r w:rsidR="0084048D">
        <w:fldChar w:fldCharType="separate"/>
      </w:r>
      <w:r w:rsidR="004B16B0">
        <w:fldChar w:fldCharType="begin"/>
      </w:r>
      <w:r w:rsidR="004B16B0">
        <w:instrText xml:space="preserve"> INCLUDEPICTURE  "http://senselektro.hu/images/stories/kf/comparator.jpg" \* MERGEFORMATINET </w:instrText>
      </w:r>
      <w:r w:rsidR="004B16B0">
        <w:fldChar w:fldCharType="separate"/>
      </w:r>
      <w:r w:rsidR="00E373FB">
        <w:fldChar w:fldCharType="begin"/>
      </w:r>
      <w:r w:rsidR="00E373FB">
        <w:instrText xml:space="preserve"> INCLUDEPICTURE  "http://senselektro.hu/images/stories/kf/comparator.jpg" \* MERGEFORMATINET </w:instrText>
      </w:r>
      <w:r w:rsidR="00E373FB">
        <w:fldChar w:fldCharType="separate"/>
      </w:r>
      <w:r w:rsidR="00E0376D">
        <w:fldChar w:fldCharType="begin"/>
      </w:r>
      <w:r w:rsidR="00E0376D">
        <w:instrText xml:space="preserve"> INCLUDEPICTURE  "http://senselektro.hu/images/stories/kf/comparator.jpg" \* MERGEFORMATINET </w:instrText>
      </w:r>
      <w:r w:rsidR="00E0376D">
        <w:fldChar w:fldCharType="separate"/>
      </w:r>
      <w:r w:rsidR="00CB481A">
        <w:fldChar w:fldCharType="begin"/>
      </w:r>
      <w:r w:rsidR="00CB481A">
        <w:instrText xml:space="preserve"> </w:instrText>
      </w:r>
      <w:r w:rsidR="00CB481A">
        <w:instrText>INCLUDEPICTURE  "http://senselektro.hu/images/stories/kf/comparator.jpg" \* MERGEFORMATINET</w:instrText>
      </w:r>
      <w:r w:rsidR="00CB481A">
        <w:instrText xml:space="preserve"> </w:instrText>
      </w:r>
      <w:r w:rsidR="00CB481A">
        <w:fldChar w:fldCharType="separate"/>
      </w:r>
      <w:r w:rsidR="00F279C3">
        <w:pict>
          <v:shape id="_x0000_i1027" type="#_x0000_t75" style="width:453.75pt;height:217.5pt">
            <v:imagedata r:id="rId22" r:href="rId23"/>
          </v:shape>
        </w:pict>
      </w:r>
      <w:r w:rsidR="00CB481A">
        <w:fldChar w:fldCharType="end"/>
      </w:r>
      <w:r w:rsidR="00E0376D">
        <w:fldChar w:fldCharType="end"/>
      </w:r>
      <w:r w:rsidR="00E373FB">
        <w:fldChar w:fldCharType="end"/>
      </w:r>
      <w:r w:rsidR="004B16B0">
        <w:fldChar w:fldCharType="end"/>
      </w:r>
      <w:r w:rsidR="0084048D">
        <w:fldChar w:fldCharType="end"/>
      </w:r>
      <w:r w:rsidR="0001461C">
        <w:fldChar w:fldCharType="end"/>
      </w:r>
      <w:r>
        <w:fldChar w:fldCharType="end"/>
      </w:r>
    </w:p>
    <w:p w:rsidR="00BC29EE" w:rsidRDefault="00BC29EE" w:rsidP="00BC29EE">
      <w:pPr>
        <w:spacing w:after="0" w:line="240" w:lineRule="auto"/>
        <w:jc w:val="center"/>
        <w:rPr>
          <w:rFonts w:ascii="Arial" w:hAnsi="Arial" w:cs="Arial"/>
          <w:b/>
          <w:sz w:val="44"/>
          <w:szCs w:val="44"/>
        </w:rPr>
      </w:pPr>
      <w:r>
        <w:fldChar w:fldCharType="begin"/>
      </w:r>
      <w:r>
        <w:instrText xml:space="preserve"> INCLUDEPICTURE "http://senselektro.hu/images/stories/kf/analog_ora.jpg" \* MERGEFORMATINET </w:instrText>
      </w:r>
      <w:r>
        <w:fldChar w:fldCharType="separate"/>
      </w:r>
      <w:r w:rsidR="0001461C">
        <w:fldChar w:fldCharType="begin"/>
      </w:r>
      <w:r w:rsidR="0001461C">
        <w:instrText xml:space="preserve"> INCLUDEPICTURE  "http://senselektro.hu/images/stories/kf/analog_ora.jpg" \* MERGEFORMATINET </w:instrText>
      </w:r>
      <w:r w:rsidR="0001461C">
        <w:fldChar w:fldCharType="separate"/>
      </w:r>
      <w:r w:rsidR="0084048D">
        <w:fldChar w:fldCharType="begin"/>
      </w:r>
      <w:r w:rsidR="0084048D">
        <w:instrText xml:space="preserve"> INCLUDEPICTURE  "http://senselektro.hu/images/stories/kf/analog_ora.jpg" \* MERGEFORMATINET </w:instrText>
      </w:r>
      <w:r w:rsidR="0084048D">
        <w:fldChar w:fldCharType="separate"/>
      </w:r>
      <w:r w:rsidR="004B16B0">
        <w:fldChar w:fldCharType="begin"/>
      </w:r>
      <w:r w:rsidR="004B16B0">
        <w:instrText xml:space="preserve"> INCLUDEPICTURE  "http://senselektro.hu/images/stories/kf/analog_ora.jpg" \* MERGEFORMATINET </w:instrText>
      </w:r>
      <w:r w:rsidR="004B16B0">
        <w:fldChar w:fldCharType="separate"/>
      </w:r>
      <w:r w:rsidR="00E373FB">
        <w:fldChar w:fldCharType="begin"/>
      </w:r>
      <w:r w:rsidR="00E373FB">
        <w:instrText xml:space="preserve"> INCLUDEPICTURE  "http://senselektro.hu/images/stories/kf/analog_ora.jpg" \* MERGEFORMATINET </w:instrText>
      </w:r>
      <w:r w:rsidR="00E373FB">
        <w:fldChar w:fldCharType="separate"/>
      </w:r>
      <w:r w:rsidR="00E0376D">
        <w:fldChar w:fldCharType="begin"/>
      </w:r>
      <w:r w:rsidR="00E0376D">
        <w:instrText xml:space="preserve"> INCLUDEPICTURE  "http://senselektro.hu/images/stories/kf/analog_ora.jpg" \* MERGEFORMATINET </w:instrText>
      </w:r>
      <w:r w:rsidR="00E0376D">
        <w:fldChar w:fldCharType="separate"/>
      </w:r>
      <w:r w:rsidR="00CB481A">
        <w:fldChar w:fldCharType="begin"/>
      </w:r>
      <w:r w:rsidR="00CB481A">
        <w:instrText xml:space="preserve"> </w:instrText>
      </w:r>
      <w:r w:rsidR="00CB481A">
        <w:instrText>INCLUDEPICTURE  "h</w:instrText>
      </w:r>
      <w:r w:rsidR="00CB481A">
        <w:instrText>ttp://senselektro.hu/images/stories/kf/analog_ora.jpg" \* MERGEFORMATINET</w:instrText>
      </w:r>
      <w:r w:rsidR="00CB481A">
        <w:instrText xml:space="preserve"> </w:instrText>
      </w:r>
      <w:r w:rsidR="00CB481A">
        <w:fldChar w:fldCharType="separate"/>
      </w:r>
      <w:r w:rsidR="00F279C3">
        <w:pict>
          <v:shape id="_x0000_i1028" type="#_x0000_t75" style="width:437.25pt;height:239.25pt">
            <v:imagedata r:id="rId24" r:href="rId25"/>
          </v:shape>
        </w:pict>
      </w:r>
      <w:r w:rsidR="00CB481A">
        <w:fldChar w:fldCharType="end"/>
      </w:r>
      <w:r w:rsidR="00E0376D">
        <w:fldChar w:fldCharType="end"/>
      </w:r>
      <w:r w:rsidR="00E373FB">
        <w:fldChar w:fldCharType="end"/>
      </w:r>
      <w:r w:rsidR="004B16B0">
        <w:fldChar w:fldCharType="end"/>
      </w:r>
      <w:r w:rsidR="0084048D">
        <w:fldChar w:fldCharType="end"/>
      </w:r>
      <w:r w:rsidR="0001461C">
        <w:fldChar w:fldCharType="end"/>
      </w:r>
      <w:r>
        <w:fldChar w:fldCharType="end"/>
      </w:r>
    </w:p>
    <w:p w:rsidR="00BC29EE" w:rsidRDefault="00BC29EE" w:rsidP="00BC29EE">
      <w:pPr>
        <w:spacing w:after="0" w:line="240" w:lineRule="auto"/>
        <w:jc w:val="center"/>
        <w:rPr>
          <w:rFonts w:ascii="Arial" w:hAnsi="Arial" w:cs="Arial"/>
          <w:b/>
          <w:sz w:val="44"/>
          <w:szCs w:val="44"/>
        </w:rPr>
      </w:pPr>
    </w:p>
    <w:p w:rsidR="00BC29EE" w:rsidRDefault="004F0F88" w:rsidP="00BC29EE">
      <w:pPr>
        <w:spacing w:after="0" w:line="240" w:lineRule="auto"/>
        <w:jc w:val="center"/>
        <w:rPr>
          <w:rFonts w:ascii="Arial" w:hAnsi="Arial" w:cs="Arial"/>
          <w:b/>
          <w:sz w:val="44"/>
          <w:szCs w:val="44"/>
        </w:rPr>
      </w:pPr>
      <w:r w:rsidRPr="00C511F8">
        <w:rPr>
          <w:noProof/>
          <w:sz w:val="28"/>
          <w:szCs w:val="28"/>
        </w:rPr>
        <w:drawing>
          <wp:inline distT="0" distB="0" distL="0" distR="0">
            <wp:extent cx="5377815" cy="2019300"/>
            <wp:effectExtent l="0" t="0" r="0" b="0"/>
            <wp:docPr id="13" name="Kép 13" descr="Rotation of mérőórás tolőmérő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Rotation of mérőórás tolőmérő000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999" cy="202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48D" w:rsidRDefault="0084048D" w:rsidP="00BC29EE">
      <w:pPr>
        <w:spacing w:after="0" w:line="240" w:lineRule="auto"/>
        <w:jc w:val="center"/>
        <w:rPr>
          <w:rFonts w:ascii="Arial" w:hAnsi="Arial" w:cs="Arial"/>
          <w:b/>
          <w:sz w:val="44"/>
          <w:szCs w:val="44"/>
        </w:rPr>
      </w:pPr>
    </w:p>
    <w:p w:rsidR="00CB481A" w:rsidRDefault="00CB481A" w:rsidP="00E0376D">
      <w:pPr>
        <w:spacing w:after="0" w:line="240" w:lineRule="auto"/>
      </w:pPr>
      <w:r w:rsidRPr="0051590D">
        <w:object w:dxaOrig="4965" w:dyaOrig="810">
          <v:shape id="_x0000_i1029" type="#_x0000_t75" style="width:196.5pt;height:68.25pt" o:ole="">
            <v:imagedata r:id="rId27" o:title=""/>
          </v:shape>
          <o:OLEObject Type="Embed" ProgID="Package" ShapeID="_x0000_i1029" DrawAspect="Content" ObjectID="_1648305857" r:id="rId28"/>
        </w:object>
      </w:r>
      <w:r w:rsidR="00E0376D">
        <w:t xml:space="preserve"> </w:t>
      </w:r>
      <w:r>
        <w:t xml:space="preserve">              </w:t>
      </w:r>
      <w:r>
        <w:object w:dxaOrig="1534" w:dyaOrig="992">
          <v:shape id="_x0000_i1076" type="#_x0000_t75" style="width:199.5pt;height:76.5pt" o:ole="">
            <v:imagedata r:id="rId29" o:title=""/>
          </v:shape>
          <o:OLEObject Type="Embed" ProgID="Package" ShapeID="_x0000_i1076" DrawAspect="Icon" ObjectID="_1648305858" r:id="rId30"/>
        </w:object>
      </w:r>
    </w:p>
    <w:p w:rsidR="0084048D" w:rsidRDefault="00E0376D" w:rsidP="00E0376D">
      <w:pPr>
        <w:spacing w:after="0" w:line="240" w:lineRule="auto"/>
        <w:rPr>
          <w:rFonts w:ascii="Arial" w:hAnsi="Arial" w:cs="Arial"/>
          <w:b/>
          <w:sz w:val="44"/>
          <w:szCs w:val="44"/>
        </w:rPr>
      </w:pPr>
      <w:r w:rsidRPr="00E0376D">
        <w:rPr>
          <w:b/>
          <w:color w:val="FF0000"/>
          <w:sz w:val="32"/>
          <w:szCs w:val="32"/>
        </w:rPr>
        <w:t>Mérőórás működő tolómérő</w:t>
      </w:r>
    </w:p>
    <w:p w:rsidR="005D0153" w:rsidRDefault="00BC29EE">
      <w:pPr>
        <w:rPr>
          <w:rFonts w:ascii="Times New Roman" w:hAnsi="Times New Roman"/>
          <w:b/>
          <w:sz w:val="36"/>
          <w:szCs w:val="36"/>
        </w:rPr>
      </w:pPr>
      <w:r w:rsidRPr="00BC29EE">
        <w:rPr>
          <w:rFonts w:ascii="Times New Roman" w:hAnsi="Times New Roman"/>
          <w:b/>
          <w:sz w:val="36"/>
          <w:szCs w:val="36"/>
        </w:rPr>
        <w:t>Szögmérés</w:t>
      </w:r>
      <w:r>
        <w:rPr>
          <w:rFonts w:ascii="Times New Roman" w:hAnsi="Times New Roman"/>
          <w:b/>
          <w:sz w:val="36"/>
          <w:szCs w:val="36"/>
        </w:rPr>
        <w:t>:</w:t>
      </w:r>
    </w:p>
    <w:p w:rsidR="00BC29EE" w:rsidRPr="003569F3" w:rsidRDefault="00BC29EE" w:rsidP="00BC29EE">
      <w:pPr>
        <w:pStyle w:val="NormlWeb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Nagyobb pontosságú szögmérési feladatokra az </w:t>
      </w:r>
      <w:r w:rsidRPr="003569F3">
        <w:rPr>
          <w:rFonts w:ascii="Arial" w:hAnsi="Arial" w:cs="Arial"/>
          <w:b/>
          <w:bCs/>
          <w:sz w:val="28"/>
          <w:szCs w:val="28"/>
        </w:rPr>
        <w:t xml:space="preserve">egyetemes (vagy univerzális) szögmérőt </w:t>
      </w:r>
      <w:r w:rsidRPr="003569F3">
        <w:rPr>
          <w:rFonts w:ascii="Arial" w:hAnsi="Arial" w:cs="Arial"/>
          <w:sz w:val="28"/>
          <w:szCs w:val="28"/>
        </w:rPr>
        <w:t xml:space="preserve">alkalmazzuk. Két, azonos tengely körül elforduló szára van. Az egyik szár a </w:t>
      </w:r>
      <w:r w:rsidRPr="003569F3">
        <w:rPr>
          <w:rFonts w:ascii="Arial" w:hAnsi="Arial" w:cs="Arial"/>
          <w:b/>
          <w:bCs/>
          <w:sz w:val="28"/>
          <w:szCs w:val="28"/>
        </w:rPr>
        <w:t>körosztással</w:t>
      </w:r>
      <w:r w:rsidRPr="003569F3">
        <w:rPr>
          <w:rFonts w:ascii="Arial" w:hAnsi="Arial" w:cs="Arial"/>
          <w:sz w:val="28"/>
          <w:szCs w:val="28"/>
        </w:rPr>
        <w:t xml:space="preserve"> van összekötve, ennek középpontja egybe esik a forgástengellyel. A másik szár a leolvasási pontosságot növelő </w:t>
      </w:r>
      <w:r w:rsidRPr="003569F3">
        <w:rPr>
          <w:rFonts w:ascii="Arial" w:hAnsi="Arial" w:cs="Arial"/>
          <w:b/>
          <w:bCs/>
          <w:sz w:val="28"/>
          <w:szCs w:val="28"/>
        </w:rPr>
        <w:t>nóniusszal</w:t>
      </w:r>
      <w:r w:rsidRPr="003569F3">
        <w:rPr>
          <w:rFonts w:ascii="Arial" w:hAnsi="Arial" w:cs="Arial"/>
          <w:sz w:val="28"/>
          <w:szCs w:val="28"/>
        </w:rPr>
        <w:t xml:space="preserve"> áll szilárd kapcsolatban.</w:t>
      </w:r>
    </w:p>
    <w:p w:rsidR="00BC29EE" w:rsidRPr="003569F3" w:rsidRDefault="00BC29EE" w:rsidP="00BC29EE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</w:t>
      </w:r>
      <w:r w:rsidRPr="003569F3">
        <w:rPr>
          <w:rFonts w:ascii="Arial" w:hAnsi="Arial" w:cs="Arial"/>
          <w:b/>
          <w:bCs/>
          <w:sz w:val="28"/>
          <w:szCs w:val="28"/>
        </w:rPr>
        <w:t>főskála</w:t>
      </w:r>
      <w:r w:rsidRPr="003569F3">
        <w:rPr>
          <w:rFonts w:ascii="Arial" w:hAnsi="Arial" w:cs="Arial"/>
          <w:sz w:val="28"/>
          <w:szCs w:val="28"/>
        </w:rPr>
        <w:t xml:space="preserve"> négy, egyenként 90°-os szögtartományra van osztva. Erről az egész szögek olvashatók le. A 0 vonalaktól jobbra és balra egy nóniusz skála helyezkedik el. A </w:t>
      </w:r>
      <w:proofErr w:type="spellStart"/>
      <w:r w:rsidRPr="003569F3">
        <w:rPr>
          <w:rFonts w:ascii="Arial" w:hAnsi="Arial" w:cs="Arial"/>
          <w:b/>
          <w:bCs/>
          <w:sz w:val="28"/>
          <w:szCs w:val="28"/>
        </w:rPr>
        <w:t>szögnóniusz</w:t>
      </w:r>
      <w:proofErr w:type="spellEnd"/>
      <w:r w:rsidRPr="003569F3">
        <w:rPr>
          <w:rFonts w:ascii="Arial" w:hAnsi="Arial" w:cs="Arial"/>
          <w:sz w:val="28"/>
          <w:szCs w:val="28"/>
        </w:rPr>
        <w:t xml:space="preserve"> egy 23°-os ívdarab, amely 12 egyenlő részre van osztva. A szögnóniusz egy osztása 1°55’.</w:t>
      </w:r>
    </w:p>
    <w:p w:rsidR="00BC29EE" w:rsidRPr="003569F3" w:rsidRDefault="00BC29EE" w:rsidP="00BC29EE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  <w:r w:rsidRPr="003569F3">
        <w:rPr>
          <w:rFonts w:ascii="Arial" w:hAnsi="Arial" w:cs="Arial"/>
          <w:b/>
          <w:bCs/>
          <w:sz w:val="28"/>
          <w:szCs w:val="28"/>
        </w:rPr>
        <w:t xml:space="preserve">A leolvasás pontossága: </w:t>
      </w:r>
      <w:smartTag w:uri="urn:schemas-microsoft-com:office:smarttags" w:element="metricconverter">
        <w:smartTagPr>
          <w:attr w:name="ProductID" w:val="5’"/>
        </w:smartTagPr>
        <w:r w:rsidRPr="003569F3">
          <w:rPr>
            <w:rFonts w:ascii="Arial" w:hAnsi="Arial" w:cs="Arial"/>
            <w:b/>
            <w:bCs/>
            <w:sz w:val="28"/>
            <w:szCs w:val="28"/>
          </w:rPr>
          <w:t>5’</w:t>
        </w:r>
      </w:smartTag>
      <w:r w:rsidRPr="003569F3">
        <w:rPr>
          <w:rFonts w:ascii="Arial" w:hAnsi="Arial" w:cs="Arial"/>
          <w:b/>
          <w:bCs/>
          <w:sz w:val="28"/>
          <w:szCs w:val="28"/>
        </w:rPr>
        <w:t>.</w:t>
      </w:r>
    </w:p>
    <w:p w:rsidR="00BC29EE" w:rsidRPr="003569F3" w:rsidRDefault="00BC29EE" w:rsidP="00BC29EE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  <w:r w:rsidRPr="003569F3">
        <w:rPr>
          <w:rFonts w:ascii="Arial" w:hAnsi="Arial" w:cs="Arial"/>
          <w:b/>
          <w:bCs/>
          <w:sz w:val="28"/>
          <w:szCs w:val="28"/>
        </w:rPr>
        <w:t>Mérés az egyetemes szögmérővel:</w:t>
      </w:r>
    </w:p>
    <w:p w:rsidR="00BC29EE" w:rsidRPr="003569F3" w:rsidRDefault="00BC29EE" w:rsidP="00BC29EE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" w:hAnsi="Arial" w:cs="Arial"/>
          <w:sz w:val="28"/>
          <w:szCs w:val="28"/>
        </w:rPr>
      </w:pPr>
      <w:r w:rsidRPr="003569F3">
        <w:rPr>
          <w:sz w:val="28"/>
          <w:szCs w:val="28"/>
        </w:rPr>
        <w:t> </w:t>
      </w:r>
      <w:r w:rsidRPr="003569F3">
        <w:rPr>
          <w:rFonts w:ascii="Arial" w:hAnsi="Arial" w:cs="Arial"/>
          <w:sz w:val="28"/>
          <w:szCs w:val="28"/>
        </w:rPr>
        <w:t xml:space="preserve">A munkadarab szöget bezáró felületeit a mozgó szárak közé kell befogni. </w:t>
      </w:r>
    </w:p>
    <w:p w:rsidR="00BC29EE" w:rsidRPr="003569F3" w:rsidRDefault="00BC29EE" w:rsidP="00BC29EE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kérdéses szöget a nóniusz segítségével kell leolvasni: </w:t>
      </w:r>
    </w:p>
    <w:p w:rsidR="00BC29EE" w:rsidRPr="003569F3" w:rsidRDefault="00BC29EE" w:rsidP="00BC29EE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főskálán 0-tól kiindulva a nóniusz nulla vonaláig meg kell számolni a fokokat, majd ugyanabban az irányban haladva kell a nóniusz fedőosztását megkeresni. A fedőosztás adja meg, hogy hányszor 5 percet kell a fokokhoz hozzáadni. </w:t>
      </w:r>
    </w:p>
    <w:p w:rsidR="00BC29EE" w:rsidRPr="003569F3" w:rsidRDefault="00BC29EE" w:rsidP="00BC29EE">
      <w:p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b/>
          <w:bCs/>
          <w:sz w:val="28"/>
          <w:szCs w:val="28"/>
        </w:rPr>
        <w:t>A mérési eredmény előállítása:</w:t>
      </w:r>
    </w:p>
    <w:p w:rsidR="00BC29EE" w:rsidRPr="003569F3" w:rsidRDefault="00BC29EE" w:rsidP="00BC29EE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b/>
          <w:bCs/>
          <w:sz w:val="28"/>
          <w:szCs w:val="28"/>
        </w:rPr>
        <w:t>Hegyesszögeknél</w:t>
      </w:r>
      <w:r w:rsidRPr="003569F3">
        <w:rPr>
          <w:rFonts w:ascii="Arial" w:hAnsi="Arial" w:cs="Arial"/>
          <w:sz w:val="28"/>
          <w:szCs w:val="28"/>
        </w:rPr>
        <w:t xml:space="preserve"> (0-90°) a mért érték közvetlenül a mérési eredményt adja. </w:t>
      </w:r>
    </w:p>
    <w:p w:rsidR="00BC29EE" w:rsidRPr="003569F3" w:rsidRDefault="00BC29EE" w:rsidP="00BC29EE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b/>
          <w:bCs/>
          <w:sz w:val="28"/>
          <w:szCs w:val="28"/>
        </w:rPr>
        <w:t>Tompaszögeknél</w:t>
      </w:r>
      <w:r w:rsidRPr="003569F3">
        <w:rPr>
          <w:rFonts w:ascii="Arial" w:hAnsi="Arial" w:cs="Arial"/>
          <w:sz w:val="28"/>
          <w:szCs w:val="28"/>
        </w:rPr>
        <w:t xml:space="preserve"> (90°-180°) a mérési eredmény úgy áll elő, hogy a leolvasott értéket levonjuk 180°-ból. </w:t>
      </w:r>
    </w:p>
    <w:p w:rsidR="00BC29EE" w:rsidRPr="003569F3" w:rsidRDefault="00BC29EE" w:rsidP="00BC29EE">
      <w:p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b/>
          <w:bCs/>
          <w:sz w:val="28"/>
          <w:szCs w:val="28"/>
        </w:rPr>
        <w:t>Példák az egyetemes szögmérő alkalmazására:</w:t>
      </w:r>
    </w:p>
    <w:p w:rsidR="00BC29EE" w:rsidRDefault="00BC29EE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fldChar w:fldCharType="begin"/>
      </w:r>
      <w:r w:rsidRPr="003569F3">
        <w:rPr>
          <w:rFonts w:ascii="Arial" w:hAnsi="Arial" w:cs="Arial"/>
          <w:sz w:val="28"/>
          <w:szCs w:val="28"/>
        </w:rPr>
        <w:instrText xml:space="preserve"> INCLUDEPICTURE "http://sdt.sulinet.hu/interaktiv/hegesztes/tananyag/upload/Interaktivhegesztes/Image/2-3-3-2-1_j_350.jpg" \* MERGEFORMATINET </w:instrText>
      </w:r>
      <w:r w:rsidRPr="003569F3">
        <w:rPr>
          <w:rFonts w:ascii="Arial" w:hAnsi="Arial" w:cs="Arial"/>
          <w:sz w:val="28"/>
          <w:szCs w:val="28"/>
        </w:rPr>
        <w:fldChar w:fldCharType="separate"/>
      </w:r>
      <w:r w:rsidR="0001461C">
        <w:rPr>
          <w:rFonts w:ascii="Arial" w:hAnsi="Arial" w:cs="Arial"/>
          <w:sz w:val="28"/>
          <w:szCs w:val="28"/>
        </w:rPr>
        <w:fldChar w:fldCharType="begin"/>
      </w:r>
      <w:r w:rsidR="0001461C">
        <w:rPr>
          <w:rFonts w:ascii="Arial" w:hAnsi="Arial" w:cs="Arial"/>
          <w:sz w:val="28"/>
          <w:szCs w:val="28"/>
        </w:rPr>
        <w:instrText xml:space="preserve"> INCLUDEPICTURE  "http://sdt.sulinet.hu/interaktiv/hegesztes/tananyag/upload/Interaktivhegesztes/Image/2-3-3-2-1_j_350.jpg" \* MERGEFORMATINET </w:instrText>
      </w:r>
      <w:r w:rsidR="0001461C">
        <w:rPr>
          <w:rFonts w:ascii="Arial" w:hAnsi="Arial" w:cs="Arial"/>
          <w:sz w:val="28"/>
          <w:szCs w:val="28"/>
        </w:rPr>
        <w:fldChar w:fldCharType="separate"/>
      </w:r>
      <w:r w:rsidR="0084048D">
        <w:rPr>
          <w:rFonts w:ascii="Arial" w:hAnsi="Arial" w:cs="Arial"/>
          <w:sz w:val="28"/>
          <w:szCs w:val="28"/>
        </w:rPr>
        <w:fldChar w:fldCharType="begin"/>
      </w:r>
      <w:r w:rsidR="0084048D">
        <w:rPr>
          <w:rFonts w:ascii="Arial" w:hAnsi="Arial" w:cs="Arial"/>
          <w:sz w:val="28"/>
          <w:szCs w:val="28"/>
        </w:rPr>
        <w:instrText xml:space="preserve"> INCLUDEPICTURE  "http://sdt.sulinet.hu/interaktiv/hegesztes/tananyag/upload/Interaktivhegesztes/Image/2-3-3-2-1_j_350.jpg" \* MERGEFORMATINET </w:instrText>
      </w:r>
      <w:r w:rsidR="0084048D">
        <w:rPr>
          <w:rFonts w:ascii="Arial" w:hAnsi="Arial" w:cs="Arial"/>
          <w:sz w:val="28"/>
          <w:szCs w:val="28"/>
        </w:rPr>
        <w:fldChar w:fldCharType="separate"/>
      </w:r>
      <w:r w:rsidR="004B16B0">
        <w:rPr>
          <w:rFonts w:ascii="Arial" w:hAnsi="Arial" w:cs="Arial"/>
          <w:sz w:val="28"/>
          <w:szCs w:val="28"/>
        </w:rPr>
        <w:fldChar w:fldCharType="begin"/>
      </w:r>
      <w:r w:rsidR="004B16B0">
        <w:rPr>
          <w:rFonts w:ascii="Arial" w:hAnsi="Arial" w:cs="Arial"/>
          <w:sz w:val="28"/>
          <w:szCs w:val="28"/>
        </w:rPr>
        <w:instrText xml:space="preserve"> INCLUDEPICTURE  "http://sdt.sulinet.hu/interaktiv/hegesztes/tananyag/upload/Interaktivhegesztes/Image/2-3-3-2-1_j_350.jpg" \* MERGEFORMATINET </w:instrText>
      </w:r>
      <w:r w:rsidR="004B16B0">
        <w:rPr>
          <w:rFonts w:ascii="Arial" w:hAnsi="Arial" w:cs="Arial"/>
          <w:sz w:val="28"/>
          <w:szCs w:val="28"/>
        </w:rPr>
        <w:fldChar w:fldCharType="separate"/>
      </w:r>
      <w:r w:rsidR="00E373FB">
        <w:rPr>
          <w:rFonts w:ascii="Arial" w:hAnsi="Arial" w:cs="Arial"/>
          <w:sz w:val="28"/>
          <w:szCs w:val="28"/>
        </w:rPr>
        <w:fldChar w:fldCharType="begin"/>
      </w:r>
      <w:r w:rsidR="00E373FB">
        <w:rPr>
          <w:rFonts w:ascii="Arial" w:hAnsi="Arial" w:cs="Arial"/>
          <w:sz w:val="28"/>
          <w:szCs w:val="28"/>
        </w:rPr>
        <w:instrText xml:space="preserve"> INCLUDEPICTURE  "http://sdt.sulinet.hu/interaktiv/hegesztes/tananyag/upload/Interaktivhegesztes/Image/2-3-3-2-1_j_350.jpg" \* MERGEFORMATINET </w:instrText>
      </w:r>
      <w:r w:rsidR="00E373FB">
        <w:rPr>
          <w:rFonts w:ascii="Arial" w:hAnsi="Arial" w:cs="Arial"/>
          <w:sz w:val="28"/>
          <w:szCs w:val="28"/>
        </w:rPr>
        <w:fldChar w:fldCharType="separate"/>
      </w:r>
      <w:r w:rsidR="00E0376D">
        <w:rPr>
          <w:rFonts w:ascii="Arial" w:hAnsi="Arial" w:cs="Arial"/>
          <w:sz w:val="28"/>
          <w:szCs w:val="28"/>
        </w:rPr>
        <w:fldChar w:fldCharType="begin"/>
      </w:r>
      <w:r w:rsidR="00E0376D">
        <w:rPr>
          <w:rFonts w:ascii="Arial" w:hAnsi="Arial" w:cs="Arial"/>
          <w:sz w:val="28"/>
          <w:szCs w:val="28"/>
        </w:rPr>
        <w:instrText xml:space="preserve"> INCLUDEPICTURE  "http://sdt.sulinet.hu/interaktiv/hegesztes/tananyag/upload/Interaktivhegesztes/Image/2-3-3-2-1_j_350.jpg" \* MERGEFORMATINET </w:instrText>
      </w:r>
      <w:r w:rsidR="00E0376D">
        <w:rPr>
          <w:rFonts w:ascii="Arial" w:hAnsi="Arial" w:cs="Arial"/>
          <w:sz w:val="28"/>
          <w:szCs w:val="28"/>
        </w:rPr>
        <w:fldChar w:fldCharType="separate"/>
      </w:r>
      <w:r w:rsidR="00CB481A">
        <w:rPr>
          <w:rFonts w:ascii="Arial" w:hAnsi="Arial" w:cs="Arial"/>
          <w:sz w:val="28"/>
          <w:szCs w:val="28"/>
        </w:rPr>
        <w:fldChar w:fldCharType="begin"/>
      </w:r>
      <w:r w:rsidR="00CB481A">
        <w:rPr>
          <w:rFonts w:ascii="Arial" w:hAnsi="Arial" w:cs="Arial"/>
          <w:sz w:val="28"/>
          <w:szCs w:val="28"/>
        </w:rPr>
        <w:instrText xml:space="preserve"> </w:instrText>
      </w:r>
      <w:r w:rsidR="00CB481A">
        <w:rPr>
          <w:rFonts w:ascii="Arial" w:hAnsi="Arial" w:cs="Arial"/>
          <w:sz w:val="28"/>
          <w:szCs w:val="28"/>
        </w:rPr>
        <w:instrText>INCLUDEPICTURE  "http://sdt.sulinet.hu/interaktiv/hegesztes/tananyag/upload/Interaktivhegesztes/Image/2-3-3-2-1_j_350.jpg" \* MERGEFORMATINET</w:instrText>
      </w:r>
      <w:r w:rsidR="00CB481A">
        <w:rPr>
          <w:rFonts w:ascii="Arial" w:hAnsi="Arial" w:cs="Arial"/>
          <w:sz w:val="28"/>
          <w:szCs w:val="28"/>
        </w:rPr>
        <w:instrText xml:space="preserve"> </w:instrText>
      </w:r>
      <w:r w:rsidR="00CB481A">
        <w:rPr>
          <w:rFonts w:ascii="Arial" w:hAnsi="Arial" w:cs="Arial"/>
          <w:sz w:val="28"/>
          <w:szCs w:val="28"/>
        </w:rPr>
        <w:fldChar w:fldCharType="separate"/>
      </w:r>
      <w:r w:rsidR="00F279C3">
        <w:rPr>
          <w:rFonts w:ascii="Arial" w:hAnsi="Arial" w:cs="Arial"/>
          <w:sz w:val="28"/>
          <w:szCs w:val="28"/>
        </w:rPr>
        <w:pict>
          <v:shape id="_x0000_i1030" type="#_x0000_t75" alt="" style="width:441pt;height:145.5pt">
            <v:imagedata r:id="rId31" r:href="rId32"/>
          </v:shape>
        </w:pict>
      </w:r>
      <w:r w:rsidR="00CB481A">
        <w:rPr>
          <w:rFonts w:ascii="Arial" w:hAnsi="Arial" w:cs="Arial"/>
          <w:sz w:val="28"/>
          <w:szCs w:val="28"/>
        </w:rPr>
        <w:fldChar w:fldCharType="end"/>
      </w:r>
      <w:r w:rsidR="00E0376D">
        <w:rPr>
          <w:rFonts w:ascii="Arial" w:hAnsi="Arial" w:cs="Arial"/>
          <w:sz w:val="28"/>
          <w:szCs w:val="28"/>
        </w:rPr>
        <w:fldChar w:fldCharType="end"/>
      </w:r>
      <w:r w:rsidR="00E373FB">
        <w:rPr>
          <w:rFonts w:ascii="Arial" w:hAnsi="Arial" w:cs="Arial"/>
          <w:sz w:val="28"/>
          <w:szCs w:val="28"/>
        </w:rPr>
        <w:fldChar w:fldCharType="end"/>
      </w:r>
      <w:r w:rsidR="004B16B0">
        <w:rPr>
          <w:rFonts w:ascii="Arial" w:hAnsi="Arial" w:cs="Arial"/>
          <w:sz w:val="28"/>
          <w:szCs w:val="28"/>
        </w:rPr>
        <w:fldChar w:fldCharType="end"/>
      </w:r>
      <w:r w:rsidR="0084048D">
        <w:rPr>
          <w:rFonts w:ascii="Arial" w:hAnsi="Arial" w:cs="Arial"/>
          <w:sz w:val="28"/>
          <w:szCs w:val="28"/>
        </w:rPr>
        <w:fldChar w:fldCharType="end"/>
      </w:r>
      <w:r w:rsidR="0001461C">
        <w:rPr>
          <w:rFonts w:ascii="Arial" w:hAnsi="Arial" w:cs="Arial"/>
          <w:sz w:val="28"/>
          <w:szCs w:val="28"/>
        </w:rPr>
        <w:fldChar w:fldCharType="end"/>
      </w:r>
      <w:r w:rsidRPr="003569F3">
        <w:rPr>
          <w:rFonts w:ascii="Arial" w:hAnsi="Arial" w:cs="Arial"/>
          <w:sz w:val="28"/>
          <w:szCs w:val="28"/>
        </w:rPr>
        <w:fldChar w:fldCharType="end"/>
      </w:r>
    </w:p>
    <w:p w:rsidR="004F0F88" w:rsidRDefault="004F0F88" w:rsidP="004F0F88">
      <w:pPr>
        <w:pStyle w:val="NormlWeb"/>
        <w:jc w:val="center"/>
        <w:rPr>
          <w:b/>
          <w:bCs/>
          <w:sz w:val="27"/>
          <w:szCs w:val="27"/>
        </w:rPr>
      </w:pPr>
      <w:r>
        <w:rPr>
          <w:b/>
          <w:bCs/>
          <w:sz w:val="27"/>
          <w:szCs w:val="27"/>
        </w:rPr>
        <w:t xml:space="preserve">SI mértékegységrendszerben a szög mértékegysége </w:t>
      </w:r>
      <w:r w:rsidRPr="007D4F50">
        <w:rPr>
          <w:b/>
          <w:bCs/>
          <w:sz w:val="27"/>
          <w:szCs w:val="27"/>
          <w:highlight w:val="yellow"/>
        </w:rPr>
        <w:t xml:space="preserve">a </w:t>
      </w:r>
      <w:r w:rsidRPr="007D4F50">
        <w:rPr>
          <w:b/>
          <w:bCs/>
          <w:color w:val="FF0000"/>
          <w:sz w:val="27"/>
          <w:szCs w:val="27"/>
          <w:highlight w:val="yellow"/>
        </w:rPr>
        <w:t>radián.</w:t>
      </w:r>
      <w:r>
        <w:t xml:space="preserve"> </w:t>
      </w:r>
      <w:r>
        <w:br/>
      </w:r>
      <w:r>
        <w:rPr>
          <w:b/>
          <w:bCs/>
          <w:sz w:val="27"/>
          <w:szCs w:val="27"/>
        </w:rPr>
        <w:t xml:space="preserve">A gyakorlatban viszont </w:t>
      </w:r>
      <w:r w:rsidRPr="001076BD">
        <w:rPr>
          <w:b/>
          <w:bCs/>
          <w:color w:val="FF0000"/>
          <w:sz w:val="27"/>
          <w:szCs w:val="27"/>
          <w:u w:val="single"/>
        </w:rPr>
        <w:t>a fok terjedt el</w:t>
      </w:r>
      <w:r>
        <w:rPr>
          <w:b/>
          <w:bCs/>
          <w:sz w:val="27"/>
          <w:szCs w:val="27"/>
        </w:rPr>
        <w:t xml:space="preserve">, és a legtöbb szögmérő osztásértékei is </w:t>
      </w:r>
      <w:r w:rsidRPr="001076BD">
        <w:rPr>
          <w:b/>
          <w:bCs/>
          <w:color w:val="FF0000"/>
          <w:sz w:val="27"/>
          <w:szCs w:val="27"/>
          <w:u w:val="single"/>
        </w:rPr>
        <w:t>fokokban és percekben</w:t>
      </w:r>
      <w:r>
        <w:rPr>
          <w:b/>
          <w:bCs/>
          <w:sz w:val="27"/>
          <w:szCs w:val="27"/>
        </w:rPr>
        <w:t xml:space="preserve"> vannak elkészítve.</w:t>
      </w:r>
    </w:p>
    <w:p w:rsidR="004F0F88" w:rsidRPr="00964CC3" w:rsidRDefault="004F0F88" w:rsidP="004F0F88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 w:rsidRPr="00964CC3">
        <w:rPr>
          <w:rFonts w:ascii="Times New Roman" w:hAnsi="Times New Roman"/>
          <w:b/>
          <w:i/>
          <w:color w:val="FF0000"/>
          <w:sz w:val="28"/>
          <w:szCs w:val="28"/>
          <w:u w:val="single"/>
        </w:rPr>
        <w:t xml:space="preserve">A szög mértékegysége a radián (jele: </w:t>
      </w:r>
      <w:proofErr w:type="spellStart"/>
      <w:r w:rsidRPr="00964CC3">
        <w:rPr>
          <w:rFonts w:ascii="Times New Roman" w:hAnsi="Times New Roman"/>
          <w:b/>
          <w:i/>
          <w:color w:val="FF0000"/>
          <w:sz w:val="28"/>
          <w:szCs w:val="28"/>
          <w:u w:val="single"/>
        </w:rPr>
        <w:t>rad</w:t>
      </w:r>
      <w:proofErr w:type="spellEnd"/>
      <w:r w:rsidRPr="00964CC3">
        <w:rPr>
          <w:rFonts w:ascii="Times New Roman" w:hAnsi="Times New Roman"/>
          <w:b/>
          <w:i/>
          <w:color w:val="FF0000"/>
          <w:sz w:val="28"/>
          <w:szCs w:val="28"/>
          <w:u w:val="single"/>
        </w:rPr>
        <w:t>), a</w:t>
      </w:r>
      <w:r w:rsidRPr="00964CC3">
        <w:rPr>
          <w:rFonts w:ascii="Times New Roman" w:hAnsi="Times New Roman"/>
          <w:sz w:val="28"/>
          <w:szCs w:val="28"/>
        </w:rPr>
        <w:t xml:space="preserve">zonban a gyakorlatban elterjedtebb a fok (°) használata. </w:t>
      </w:r>
      <w:r w:rsidRPr="00964CC3">
        <w:rPr>
          <w:rFonts w:ascii="Times New Roman" w:hAnsi="Times New Roman"/>
          <w:sz w:val="28"/>
          <w:szCs w:val="28"/>
          <w:highlight w:val="yellow"/>
        </w:rPr>
        <w:t xml:space="preserve">A teljes szög 360°=2π </w:t>
      </w:r>
      <w:proofErr w:type="spellStart"/>
      <w:r w:rsidRPr="00964CC3">
        <w:rPr>
          <w:rFonts w:ascii="Times New Roman" w:hAnsi="Times New Roman"/>
          <w:sz w:val="28"/>
          <w:szCs w:val="28"/>
          <w:highlight w:val="yellow"/>
        </w:rPr>
        <w:t>rad</w:t>
      </w:r>
      <w:proofErr w:type="spellEnd"/>
      <w:r w:rsidRPr="00964CC3">
        <w:rPr>
          <w:rFonts w:ascii="Times New Roman" w:hAnsi="Times New Roman"/>
          <w:sz w:val="28"/>
          <w:szCs w:val="28"/>
          <w:highlight w:val="yellow"/>
        </w:rPr>
        <w:t>.</w:t>
      </w:r>
      <w:r w:rsidRPr="00964CC3">
        <w:rPr>
          <w:rFonts w:ascii="Times New Roman" w:hAnsi="Times New Roman"/>
          <w:sz w:val="28"/>
          <w:szCs w:val="28"/>
        </w:rPr>
        <w:t xml:space="preserve"> </w:t>
      </w:r>
    </w:p>
    <w:tbl>
      <w:tblPr>
        <w:tblW w:w="8355" w:type="dxa"/>
        <w:tblCellSpacing w:w="0" w:type="dxa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3970"/>
        <w:gridCol w:w="4385"/>
      </w:tblGrid>
      <w:tr w:rsidR="004F0F88" w:rsidRPr="00964CC3" w:rsidTr="006404B7">
        <w:trPr>
          <w:tblCellSpacing w:w="0" w:type="dxa"/>
        </w:trPr>
        <w:tc>
          <w:tcPr>
            <w:tcW w:w="0" w:type="auto"/>
            <w:vAlign w:val="center"/>
          </w:tcPr>
          <w:p w:rsidR="004F0F88" w:rsidRPr="00964CC3" w:rsidRDefault="004F0F88" w:rsidP="006404B7">
            <w:pPr>
              <w:rPr>
                <w:rFonts w:ascii="Times New Roman" w:hAnsi="Times New Roman"/>
                <w:sz w:val="28"/>
                <w:szCs w:val="28"/>
              </w:rPr>
            </w:pPr>
            <w:r w:rsidRPr="00964CC3">
              <w:rPr>
                <w:rFonts w:ascii="Times New Roman" w:hAnsi="Times New Roman"/>
                <w:sz w:val="28"/>
                <w:szCs w:val="28"/>
              </w:rPr>
              <w:fldChar w:fldCharType="begin"/>
            </w:r>
            <w:r w:rsidRPr="00964CC3">
              <w:rPr>
                <w:rFonts w:ascii="Times New Roman" w:hAnsi="Times New Roman"/>
                <w:sz w:val="28"/>
                <w:szCs w:val="28"/>
              </w:rPr>
              <w:instrText xml:space="preserve"> INCLUDEPICTURE "http://sdt.sulinet.hu/interaktiv/hegesztes/tananyag/upload/Interaktivhegesztes/Image/2-3-1-1_300.jpg" \* MERGEFORMATINET </w:instrText>
            </w:r>
            <w:r w:rsidRPr="00964CC3">
              <w:rPr>
                <w:rFonts w:ascii="Times New Roman" w:hAnsi="Times New Roman"/>
                <w:sz w:val="28"/>
                <w:szCs w:val="28"/>
              </w:rPr>
              <w:fldChar w:fldCharType="separate"/>
            </w:r>
            <w:r w:rsidR="0084048D">
              <w:rPr>
                <w:rFonts w:ascii="Times New Roman" w:hAnsi="Times New Roman"/>
                <w:sz w:val="28"/>
                <w:szCs w:val="28"/>
              </w:rPr>
              <w:fldChar w:fldCharType="begin"/>
            </w:r>
            <w:r w:rsidR="0084048D">
              <w:rPr>
                <w:rFonts w:ascii="Times New Roman" w:hAnsi="Times New Roman"/>
                <w:sz w:val="28"/>
                <w:szCs w:val="28"/>
              </w:rPr>
              <w:instrText xml:space="preserve"> INCLUDEPICTURE  "http://sdt.sulinet.hu/interaktiv/hegesztes/tananyag/upload/Interaktivhegesztes/Image/2-3-1-1_300.jpg" \* MERGEFORMATINET </w:instrText>
            </w:r>
            <w:r w:rsidR="0084048D">
              <w:rPr>
                <w:rFonts w:ascii="Times New Roman" w:hAnsi="Times New Roman"/>
                <w:sz w:val="28"/>
                <w:szCs w:val="28"/>
              </w:rPr>
              <w:fldChar w:fldCharType="separate"/>
            </w:r>
            <w:r w:rsidR="004B16B0">
              <w:rPr>
                <w:rFonts w:ascii="Times New Roman" w:hAnsi="Times New Roman"/>
                <w:sz w:val="28"/>
                <w:szCs w:val="28"/>
              </w:rPr>
              <w:fldChar w:fldCharType="begin"/>
            </w:r>
            <w:r w:rsidR="004B16B0">
              <w:rPr>
                <w:rFonts w:ascii="Times New Roman" w:hAnsi="Times New Roman"/>
                <w:sz w:val="28"/>
                <w:szCs w:val="28"/>
              </w:rPr>
              <w:instrText xml:space="preserve"> INCLUDEPICTURE  "http://sdt.sulinet.hu/interaktiv/hegesztes/tananyag/upload/Interaktivhegesztes/Image/2-3-1-1_300.jpg" \* MERGEFORMATINET </w:instrText>
            </w:r>
            <w:r w:rsidR="004B16B0">
              <w:rPr>
                <w:rFonts w:ascii="Times New Roman" w:hAnsi="Times New Roman"/>
                <w:sz w:val="28"/>
                <w:szCs w:val="28"/>
              </w:rPr>
              <w:fldChar w:fldCharType="separate"/>
            </w:r>
            <w:r w:rsidR="00E373FB">
              <w:rPr>
                <w:rFonts w:ascii="Times New Roman" w:hAnsi="Times New Roman"/>
                <w:sz w:val="28"/>
                <w:szCs w:val="28"/>
              </w:rPr>
              <w:fldChar w:fldCharType="begin"/>
            </w:r>
            <w:r w:rsidR="00E373FB">
              <w:rPr>
                <w:rFonts w:ascii="Times New Roman" w:hAnsi="Times New Roman"/>
                <w:sz w:val="28"/>
                <w:szCs w:val="28"/>
              </w:rPr>
              <w:instrText xml:space="preserve"> INCLUDEPICTURE  "http://sdt.sulinet.hu/interaktiv/hegesztes/tananyag/upload/Interaktivhegesztes/Image/2-3-1-1_300.jpg" \* MERGEFORMATINET </w:instrText>
            </w:r>
            <w:r w:rsidR="00E373FB">
              <w:rPr>
                <w:rFonts w:ascii="Times New Roman" w:hAnsi="Times New Roman"/>
                <w:sz w:val="28"/>
                <w:szCs w:val="28"/>
              </w:rPr>
              <w:fldChar w:fldCharType="separate"/>
            </w:r>
            <w:r w:rsidR="00E0376D">
              <w:rPr>
                <w:rFonts w:ascii="Times New Roman" w:hAnsi="Times New Roman"/>
                <w:sz w:val="28"/>
                <w:szCs w:val="28"/>
              </w:rPr>
              <w:fldChar w:fldCharType="begin"/>
            </w:r>
            <w:r w:rsidR="00E0376D">
              <w:rPr>
                <w:rFonts w:ascii="Times New Roman" w:hAnsi="Times New Roman"/>
                <w:sz w:val="28"/>
                <w:szCs w:val="28"/>
              </w:rPr>
              <w:instrText xml:space="preserve"> INCLUDEPICTURE  "http://sdt.sulinet.hu/interaktiv/hegesztes/tananyag/upload/Interaktivhegesztes/Image/2-3-1-1_300.jpg" \* MERGEFORMATINET </w:instrText>
            </w:r>
            <w:r w:rsidR="00E0376D">
              <w:rPr>
                <w:rFonts w:ascii="Times New Roman" w:hAnsi="Times New Roman"/>
                <w:sz w:val="28"/>
                <w:szCs w:val="28"/>
              </w:rPr>
              <w:fldChar w:fldCharType="separate"/>
            </w:r>
            <w:r w:rsidR="00CB481A">
              <w:rPr>
                <w:rFonts w:ascii="Times New Roman" w:hAnsi="Times New Roman"/>
                <w:sz w:val="28"/>
                <w:szCs w:val="28"/>
              </w:rPr>
              <w:fldChar w:fldCharType="begin"/>
            </w:r>
            <w:r w:rsidR="00CB481A">
              <w:rPr>
                <w:rFonts w:ascii="Times New Roman" w:hAnsi="Times New Roman"/>
                <w:sz w:val="28"/>
                <w:szCs w:val="28"/>
              </w:rPr>
              <w:instrText xml:space="preserve"> </w:instrText>
            </w:r>
            <w:r w:rsidR="00CB481A">
              <w:rPr>
                <w:rFonts w:ascii="Times New Roman" w:hAnsi="Times New Roman"/>
                <w:sz w:val="28"/>
                <w:szCs w:val="28"/>
              </w:rPr>
              <w:instrText>INCLUDEPICTURE  "http://sdt.sulinet.hu/interaktiv/hegesztes/tananyag/uplo</w:instrText>
            </w:r>
            <w:r w:rsidR="00CB481A">
              <w:rPr>
                <w:rFonts w:ascii="Times New Roman" w:hAnsi="Times New Roman"/>
                <w:sz w:val="28"/>
                <w:szCs w:val="28"/>
              </w:rPr>
              <w:instrText>ad/Interaktivhegesztes/Image/2-3-1-1_300.jpg" \* MERGEFORMATINET</w:instrText>
            </w:r>
            <w:r w:rsidR="00CB481A">
              <w:rPr>
                <w:rFonts w:ascii="Times New Roman" w:hAnsi="Times New Roman"/>
                <w:sz w:val="28"/>
                <w:szCs w:val="28"/>
              </w:rPr>
              <w:instrText xml:space="preserve"> </w:instrText>
            </w:r>
            <w:r w:rsidR="00CB481A">
              <w:rPr>
                <w:rFonts w:ascii="Times New Roman" w:hAnsi="Times New Roman"/>
                <w:sz w:val="28"/>
                <w:szCs w:val="28"/>
              </w:rPr>
              <w:fldChar w:fldCharType="separate"/>
            </w:r>
            <w:r w:rsidR="00F279C3">
              <w:rPr>
                <w:rFonts w:ascii="Times New Roman" w:hAnsi="Times New Roman"/>
                <w:sz w:val="28"/>
                <w:szCs w:val="28"/>
              </w:rPr>
              <w:pict>
                <v:shape id="_x0000_i1031" type="#_x0000_t75" alt="" style="width:187.5pt;height:180.75pt">
                  <v:imagedata r:id="rId33" r:href="rId34"/>
                </v:shape>
              </w:pict>
            </w:r>
            <w:r w:rsidR="00CB481A">
              <w:rPr>
                <w:rFonts w:ascii="Times New Roman" w:hAnsi="Times New Roman"/>
                <w:sz w:val="28"/>
                <w:szCs w:val="28"/>
              </w:rPr>
              <w:fldChar w:fldCharType="end"/>
            </w:r>
            <w:r w:rsidR="00E0376D">
              <w:rPr>
                <w:rFonts w:ascii="Times New Roman" w:hAnsi="Times New Roman"/>
                <w:sz w:val="28"/>
                <w:szCs w:val="28"/>
              </w:rPr>
              <w:fldChar w:fldCharType="end"/>
            </w:r>
            <w:r w:rsidR="00E373FB">
              <w:rPr>
                <w:rFonts w:ascii="Times New Roman" w:hAnsi="Times New Roman"/>
                <w:sz w:val="28"/>
                <w:szCs w:val="28"/>
              </w:rPr>
              <w:fldChar w:fldCharType="end"/>
            </w:r>
            <w:r w:rsidR="004B16B0">
              <w:rPr>
                <w:rFonts w:ascii="Times New Roman" w:hAnsi="Times New Roman"/>
                <w:sz w:val="28"/>
                <w:szCs w:val="28"/>
              </w:rPr>
              <w:fldChar w:fldCharType="end"/>
            </w:r>
            <w:r w:rsidR="0084048D">
              <w:rPr>
                <w:rFonts w:ascii="Times New Roman" w:hAnsi="Times New Roman"/>
                <w:sz w:val="28"/>
                <w:szCs w:val="28"/>
              </w:rPr>
              <w:fldChar w:fldCharType="end"/>
            </w:r>
            <w:r w:rsidRPr="00964CC3">
              <w:rPr>
                <w:rFonts w:ascii="Times New Roman" w:hAnsi="Times New Roman"/>
                <w:sz w:val="28"/>
                <w:szCs w:val="28"/>
              </w:rPr>
              <w:fldChar w:fldCharType="end"/>
            </w:r>
            <w:r w:rsidRPr="00964CC3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4450" w:type="dxa"/>
            <w:vAlign w:val="center"/>
          </w:tcPr>
          <w:p w:rsidR="004F0F88" w:rsidRPr="00964CC3" w:rsidRDefault="004F0F88" w:rsidP="006404B7">
            <w:pPr>
              <w:rPr>
                <w:rFonts w:ascii="Times New Roman" w:hAnsi="Times New Roman"/>
                <w:sz w:val="28"/>
                <w:szCs w:val="28"/>
              </w:rPr>
            </w:pPr>
            <w:r w:rsidRPr="00964CC3">
              <w:rPr>
                <w:rFonts w:ascii="Times New Roman" w:hAnsi="Times New Roman"/>
                <w:sz w:val="28"/>
                <w:szCs w:val="28"/>
              </w:rPr>
              <w:t xml:space="preserve">A szög mértékegysége </w:t>
            </w:r>
            <w:r w:rsidRPr="00964CC3">
              <w:rPr>
                <w:rFonts w:ascii="Times New Roman" w:hAnsi="Times New Roman"/>
                <w:sz w:val="28"/>
                <w:szCs w:val="28"/>
                <w:highlight w:val="yellow"/>
              </w:rPr>
              <w:t xml:space="preserve">a </w:t>
            </w:r>
            <w:r w:rsidRPr="00964CC3">
              <w:rPr>
                <w:rFonts w:ascii="Times New Roman" w:hAnsi="Times New Roman"/>
                <w:b/>
                <w:bCs/>
                <w:sz w:val="28"/>
                <w:szCs w:val="28"/>
                <w:highlight w:val="yellow"/>
              </w:rPr>
              <w:t>radián</w:t>
            </w:r>
            <w:r w:rsidRPr="00964CC3">
              <w:rPr>
                <w:rFonts w:ascii="Times New Roman" w:hAnsi="Times New Roman"/>
                <w:sz w:val="28"/>
                <w:szCs w:val="28"/>
                <w:highlight w:val="yellow"/>
              </w:rPr>
              <w:t xml:space="preserve">, jele: </w:t>
            </w:r>
            <w:proofErr w:type="spellStart"/>
            <w:r w:rsidRPr="00964CC3">
              <w:rPr>
                <w:rFonts w:ascii="Times New Roman" w:hAnsi="Times New Roman"/>
                <w:i/>
                <w:iCs/>
                <w:sz w:val="28"/>
                <w:szCs w:val="28"/>
                <w:highlight w:val="yellow"/>
              </w:rPr>
              <w:t>rad</w:t>
            </w:r>
            <w:proofErr w:type="spellEnd"/>
            <w:r w:rsidRPr="00964CC3">
              <w:rPr>
                <w:rFonts w:ascii="Times New Roman" w:hAnsi="Times New Roman"/>
                <w:sz w:val="28"/>
                <w:szCs w:val="28"/>
                <w:highlight w:val="yellow"/>
              </w:rPr>
              <w:t>.</w:t>
            </w:r>
            <w:r w:rsidRPr="00964CC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64CC3">
              <w:rPr>
                <w:rFonts w:ascii="Times New Roman" w:hAnsi="Times New Roman"/>
                <w:sz w:val="28"/>
                <w:szCs w:val="28"/>
                <w:highlight w:val="yellow"/>
              </w:rPr>
              <w:t>1 radián értékű</w:t>
            </w:r>
            <w:r w:rsidRPr="00964CC3">
              <w:rPr>
                <w:rFonts w:ascii="Times New Roman" w:hAnsi="Times New Roman"/>
                <w:sz w:val="28"/>
                <w:szCs w:val="28"/>
              </w:rPr>
              <w:t xml:space="preserve"> az a középponti szög, amelynek a kerületen mért </w:t>
            </w:r>
            <w:r w:rsidRPr="00964CC3">
              <w:rPr>
                <w:rFonts w:ascii="Times New Roman" w:hAnsi="Times New Roman"/>
                <w:b/>
                <w:sz w:val="28"/>
                <w:szCs w:val="28"/>
                <w:highlight w:val="yellow"/>
              </w:rPr>
              <w:t>ívhossza a kör sugarával egyenlő.</w:t>
            </w:r>
            <w:r w:rsidRPr="00964CC3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  <w:p w:rsidR="004F0F88" w:rsidRPr="00964CC3" w:rsidRDefault="004F0F88" w:rsidP="006404B7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4F0F88" w:rsidRPr="00964CC3" w:rsidRDefault="004F0F88" w:rsidP="006404B7">
            <w:pPr>
              <w:rPr>
                <w:rFonts w:ascii="Times New Roman" w:hAnsi="Times New Roman"/>
                <w:sz w:val="28"/>
                <w:szCs w:val="28"/>
              </w:rPr>
            </w:pPr>
            <w:r w:rsidRPr="00964CC3">
              <w:rPr>
                <w:rFonts w:ascii="Times New Roman" w:hAnsi="Times New Roman"/>
                <w:b/>
                <w:sz w:val="28"/>
                <w:szCs w:val="28"/>
              </w:rPr>
              <w:t xml:space="preserve">Egy </w:t>
            </w:r>
            <w:r w:rsidRPr="00964CC3">
              <w:rPr>
                <w:rFonts w:ascii="Times New Roman" w:hAnsi="Times New Roman"/>
                <w:b/>
                <w:sz w:val="28"/>
                <w:szCs w:val="28"/>
                <w:highlight w:val="yellow"/>
              </w:rPr>
              <w:t>teljes kör</w:t>
            </w:r>
            <w:r w:rsidRPr="00964CC3">
              <w:rPr>
                <w:rFonts w:ascii="Times New Roman" w:hAnsi="Times New Roman"/>
                <w:sz w:val="28"/>
                <w:szCs w:val="28"/>
              </w:rPr>
              <w:t xml:space="preserve"> által bezárt szög </w:t>
            </w:r>
            <w:r w:rsidRPr="00964CC3">
              <w:rPr>
                <w:rFonts w:ascii="Times New Roman" w:hAnsi="Times New Roman"/>
                <w:b/>
                <w:color w:val="FF0000"/>
                <w:sz w:val="28"/>
                <w:szCs w:val="28"/>
                <w:highlight w:val="yellow"/>
              </w:rPr>
              <w:t>2π</w:t>
            </w:r>
            <w:r w:rsidRPr="00964CC3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964CC3">
              <w:rPr>
                <w:rFonts w:ascii="Times New Roman" w:hAnsi="Times New Roman"/>
                <w:b/>
                <w:sz w:val="28"/>
                <w:szCs w:val="28"/>
              </w:rPr>
              <w:t>rad</w:t>
            </w:r>
            <w:proofErr w:type="spellEnd"/>
            <w:r w:rsidRPr="00964CC3">
              <w:rPr>
                <w:rFonts w:ascii="Times New Roman" w:hAnsi="Times New Roman"/>
                <w:sz w:val="28"/>
                <w:szCs w:val="28"/>
              </w:rPr>
              <w:t>, a f</w:t>
            </w:r>
            <w:r w:rsidRPr="00964CC3">
              <w:rPr>
                <w:rFonts w:ascii="Times New Roman" w:hAnsi="Times New Roman"/>
                <w:sz w:val="28"/>
                <w:szCs w:val="28"/>
                <w:highlight w:val="yellow"/>
              </w:rPr>
              <w:t>élkör</w:t>
            </w:r>
            <w:r w:rsidRPr="00964CC3">
              <w:rPr>
                <w:rFonts w:ascii="Times New Roman" w:hAnsi="Times New Roman"/>
                <w:sz w:val="28"/>
                <w:szCs w:val="28"/>
              </w:rPr>
              <w:t xml:space="preserve"> ennek a fele, </w:t>
            </w:r>
            <w:r w:rsidRPr="00964CC3">
              <w:rPr>
                <w:rFonts w:ascii="Times New Roman" w:hAnsi="Times New Roman"/>
                <w:sz w:val="28"/>
                <w:szCs w:val="28"/>
                <w:highlight w:val="yellow"/>
              </w:rPr>
              <w:t xml:space="preserve">tehát </w:t>
            </w:r>
            <w:r w:rsidRPr="00964CC3">
              <w:rPr>
                <w:rFonts w:ascii="Times New Roman" w:hAnsi="Times New Roman"/>
                <w:b/>
                <w:color w:val="FF0000"/>
                <w:sz w:val="28"/>
                <w:szCs w:val="28"/>
                <w:highlight w:val="yellow"/>
              </w:rPr>
              <w:t>π,</w:t>
            </w:r>
            <w:r w:rsidRPr="00964CC3">
              <w:rPr>
                <w:rFonts w:ascii="Times New Roman" w:hAnsi="Times New Roman"/>
                <w:sz w:val="28"/>
                <w:szCs w:val="28"/>
              </w:rPr>
              <w:t xml:space="preserve"> míg egy </w:t>
            </w:r>
            <w:r w:rsidRPr="00964CC3">
              <w:rPr>
                <w:rFonts w:ascii="Times New Roman" w:hAnsi="Times New Roman"/>
                <w:sz w:val="28"/>
                <w:szCs w:val="28"/>
                <w:highlight w:val="yellow"/>
              </w:rPr>
              <w:t xml:space="preserve">negyed kör szöge </w:t>
            </w:r>
            <w:r w:rsidRPr="00964CC3">
              <w:rPr>
                <w:rFonts w:ascii="Times New Roman" w:hAnsi="Times New Roman"/>
                <w:b/>
                <w:color w:val="FF0000"/>
                <w:sz w:val="28"/>
                <w:szCs w:val="28"/>
                <w:highlight w:val="yellow"/>
              </w:rPr>
              <w:t>½ π</w:t>
            </w:r>
            <w:r w:rsidRPr="00964CC3">
              <w:rPr>
                <w:rFonts w:ascii="Times New Roman" w:hAnsi="Times New Roman"/>
                <w:sz w:val="28"/>
                <w:szCs w:val="28"/>
                <w:highlight w:val="yellow"/>
              </w:rPr>
              <w:t xml:space="preserve"> </w:t>
            </w:r>
            <w:proofErr w:type="spellStart"/>
            <w:r w:rsidRPr="00964CC3">
              <w:rPr>
                <w:rFonts w:ascii="Times New Roman" w:hAnsi="Times New Roman"/>
                <w:sz w:val="28"/>
                <w:szCs w:val="28"/>
                <w:highlight w:val="yellow"/>
              </w:rPr>
              <w:t>rad</w:t>
            </w:r>
            <w:proofErr w:type="spellEnd"/>
            <w:r w:rsidRPr="00964CC3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</w:tbl>
    <w:p w:rsidR="00BC29EE" w:rsidRPr="00964CC3" w:rsidRDefault="00BC29EE">
      <w:pPr>
        <w:rPr>
          <w:rFonts w:ascii="Times New Roman" w:hAnsi="Times New Roman"/>
          <w:b/>
          <w:sz w:val="36"/>
          <w:szCs w:val="36"/>
        </w:rPr>
      </w:pPr>
    </w:p>
    <w:tbl>
      <w:tblPr>
        <w:tblW w:w="7500" w:type="dxa"/>
        <w:tblCellSpacing w:w="0" w:type="dxa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220"/>
        <w:gridCol w:w="7280"/>
      </w:tblGrid>
      <w:tr w:rsidR="00BC29EE" w:rsidRPr="00964CC3" w:rsidTr="00223F28">
        <w:trPr>
          <w:tblCellSpacing w:w="0" w:type="dxa"/>
        </w:trPr>
        <w:tc>
          <w:tcPr>
            <w:tcW w:w="0" w:type="auto"/>
            <w:vAlign w:val="center"/>
          </w:tcPr>
          <w:p w:rsidR="00BC29EE" w:rsidRPr="00964CC3" w:rsidRDefault="00BC29EE" w:rsidP="00223F28">
            <w:pPr>
              <w:rPr>
                <w:rFonts w:ascii="Times New Roman" w:hAnsi="Times New Roman"/>
                <w:sz w:val="28"/>
                <w:szCs w:val="28"/>
              </w:rPr>
            </w:pPr>
            <w:r w:rsidRPr="00964CC3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0" w:type="auto"/>
            <w:vAlign w:val="center"/>
          </w:tcPr>
          <w:p w:rsidR="00BC29EE" w:rsidRPr="00964CC3" w:rsidRDefault="00BC29EE" w:rsidP="00223F28">
            <w:pPr>
              <w:pStyle w:val="NormlWeb"/>
              <w:rPr>
                <w:sz w:val="28"/>
                <w:szCs w:val="28"/>
              </w:rPr>
            </w:pPr>
            <w:r w:rsidRPr="00964CC3">
              <w:rPr>
                <w:sz w:val="28"/>
                <w:szCs w:val="28"/>
              </w:rPr>
              <w:t xml:space="preserve">A szög mértékegysége a </w:t>
            </w:r>
            <w:r w:rsidRPr="00964CC3">
              <w:rPr>
                <w:rStyle w:val="Kiemels2"/>
                <w:sz w:val="28"/>
                <w:szCs w:val="28"/>
              </w:rPr>
              <w:t>radián</w:t>
            </w:r>
            <w:r w:rsidRPr="00964CC3">
              <w:rPr>
                <w:sz w:val="28"/>
                <w:szCs w:val="28"/>
              </w:rPr>
              <w:t xml:space="preserve">, jele: </w:t>
            </w:r>
            <w:proofErr w:type="spellStart"/>
            <w:r w:rsidRPr="00964CC3">
              <w:rPr>
                <w:rStyle w:val="Kiemels"/>
                <w:sz w:val="28"/>
                <w:szCs w:val="28"/>
              </w:rPr>
              <w:t>rad</w:t>
            </w:r>
            <w:proofErr w:type="spellEnd"/>
            <w:r w:rsidRPr="00964CC3">
              <w:rPr>
                <w:sz w:val="28"/>
                <w:szCs w:val="28"/>
              </w:rPr>
              <w:t xml:space="preserve">. 1 radián értékű az a középponti szög, amelynek a kerületen mért ívhossza a kör sugarával egyenlő. </w:t>
            </w:r>
          </w:p>
          <w:p w:rsidR="00BC29EE" w:rsidRPr="00964CC3" w:rsidRDefault="00BC29EE" w:rsidP="00223F28">
            <w:pPr>
              <w:rPr>
                <w:rFonts w:ascii="Times New Roman" w:hAnsi="Times New Roman"/>
                <w:sz w:val="28"/>
                <w:szCs w:val="28"/>
              </w:rPr>
            </w:pPr>
            <w:r w:rsidRPr="00964CC3">
              <w:rPr>
                <w:rFonts w:ascii="Times New Roman" w:hAnsi="Times New Roman"/>
                <w:sz w:val="28"/>
                <w:szCs w:val="28"/>
              </w:rPr>
              <w:t xml:space="preserve">Egy teljes kör által bezárt szög 2π </w:t>
            </w:r>
            <w:proofErr w:type="spellStart"/>
            <w:r w:rsidRPr="00964CC3">
              <w:rPr>
                <w:rFonts w:ascii="Times New Roman" w:hAnsi="Times New Roman"/>
                <w:sz w:val="28"/>
                <w:szCs w:val="28"/>
              </w:rPr>
              <w:t>rad</w:t>
            </w:r>
            <w:proofErr w:type="spellEnd"/>
            <w:r w:rsidRPr="00964CC3">
              <w:rPr>
                <w:rFonts w:ascii="Times New Roman" w:hAnsi="Times New Roman"/>
                <w:sz w:val="28"/>
                <w:szCs w:val="28"/>
              </w:rPr>
              <w:t xml:space="preserve">, a félkör ennek a fele, tehát π, míg egy negyed kör szöge ½ π </w:t>
            </w:r>
            <w:proofErr w:type="spellStart"/>
            <w:r w:rsidRPr="00964CC3">
              <w:rPr>
                <w:rFonts w:ascii="Times New Roman" w:hAnsi="Times New Roman"/>
                <w:sz w:val="28"/>
                <w:szCs w:val="28"/>
              </w:rPr>
              <w:t>rad</w:t>
            </w:r>
            <w:proofErr w:type="spellEnd"/>
            <w:r w:rsidRPr="00964CC3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</w:tbl>
    <w:p w:rsidR="00BC29EE" w:rsidRPr="00964CC3" w:rsidRDefault="00BC29EE" w:rsidP="00BC29EE">
      <w:pPr>
        <w:rPr>
          <w:rFonts w:ascii="Times New Roman" w:hAnsi="Times New Roman"/>
          <w:sz w:val="28"/>
          <w:szCs w:val="28"/>
        </w:rPr>
      </w:pPr>
      <w:r w:rsidRPr="00964CC3">
        <w:rPr>
          <w:rFonts w:ascii="Times New Roman" w:hAnsi="Times New Roman"/>
          <w:sz w:val="28"/>
          <w:szCs w:val="28"/>
        </w:rPr>
        <w:t xml:space="preserve">A műszaki gyakorlatban a szögértéket </w:t>
      </w:r>
      <w:r w:rsidRPr="00964CC3">
        <w:rPr>
          <w:rStyle w:val="Kiemels2"/>
          <w:rFonts w:ascii="Times New Roman" w:hAnsi="Times New Roman"/>
          <w:sz w:val="28"/>
          <w:szCs w:val="28"/>
        </w:rPr>
        <w:t>fokokban</w:t>
      </w:r>
      <w:r w:rsidRPr="00964CC3">
        <w:rPr>
          <w:rFonts w:ascii="Times New Roman" w:hAnsi="Times New Roman"/>
          <w:sz w:val="28"/>
          <w:szCs w:val="28"/>
        </w:rPr>
        <w:t xml:space="preserve"> (°) adjuk meg. A teljes kör 360°, ezt </w:t>
      </w:r>
      <w:r w:rsidRPr="00964CC3">
        <w:rPr>
          <w:rStyle w:val="Kiemels2"/>
          <w:rFonts w:ascii="Times New Roman" w:hAnsi="Times New Roman"/>
          <w:sz w:val="28"/>
          <w:szCs w:val="28"/>
        </w:rPr>
        <w:t>teljes szögnek</w:t>
      </w:r>
      <w:r w:rsidRPr="00964CC3">
        <w:rPr>
          <w:rFonts w:ascii="Times New Roman" w:hAnsi="Times New Roman"/>
          <w:sz w:val="28"/>
          <w:szCs w:val="28"/>
        </w:rPr>
        <w:t xml:space="preserve"> nevezzük. A félkör 180°, </w:t>
      </w:r>
      <w:r w:rsidRPr="00964CC3">
        <w:rPr>
          <w:rStyle w:val="Kiemels2"/>
          <w:rFonts w:ascii="Times New Roman" w:hAnsi="Times New Roman"/>
          <w:sz w:val="28"/>
          <w:szCs w:val="28"/>
        </w:rPr>
        <w:t>egyenes szög-ként</w:t>
      </w:r>
      <w:r w:rsidRPr="00964CC3">
        <w:rPr>
          <w:rFonts w:ascii="Times New Roman" w:hAnsi="Times New Roman"/>
          <w:sz w:val="28"/>
          <w:szCs w:val="28"/>
        </w:rPr>
        <w:t xml:space="preserve"> ismert.</w:t>
      </w:r>
    </w:p>
    <w:p w:rsidR="00BC29EE" w:rsidRPr="00964CC3" w:rsidRDefault="00BC29EE" w:rsidP="00BC29EE">
      <w:pPr>
        <w:rPr>
          <w:rFonts w:ascii="Times New Roman" w:hAnsi="Times New Roman"/>
          <w:sz w:val="28"/>
          <w:szCs w:val="28"/>
        </w:rPr>
      </w:pPr>
      <w:r w:rsidRPr="00964CC3">
        <w:rPr>
          <w:rFonts w:ascii="Times New Roman" w:hAnsi="Times New Roman"/>
          <w:sz w:val="28"/>
          <w:szCs w:val="28"/>
        </w:rPr>
        <w:t xml:space="preserve"> A műszaki szerkesztések során gyakran találkozunk a negyed kör által bezárt szöggel, amit </w:t>
      </w:r>
      <w:r w:rsidRPr="00964CC3">
        <w:rPr>
          <w:rStyle w:val="Kiemels2"/>
          <w:rFonts w:ascii="Times New Roman" w:hAnsi="Times New Roman"/>
          <w:sz w:val="28"/>
          <w:szCs w:val="28"/>
        </w:rPr>
        <w:t>derékszögnek</w:t>
      </w:r>
      <w:r w:rsidRPr="00964CC3">
        <w:rPr>
          <w:rFonts w:ascii="Times New Roman" w:hAnsi="Times New Roman"/>
          <w:sz w:val="28"/>
          <w:szCs w:val="28"/>
        </w:rPr>
        <w:t xml:space="preserve"> nevezünk. Értéke 90°. </w:t>
      </w:r>
    </w:p>
    <w:p w:rsidR="00964CC3" w:rsidRPr="00964CC3" w:rsidRDefault="00964CC3" w:rsidP="00964CC3">
      <w:pPr>
        <w:rPr>
          <w:rFonts w:ascii="Times New Roman" w:hAnsi="Times New Roman"/>
          <w:sz w:val="28"/>
          <w:szCs w:val="28"/>
          <w:vertAlign w:val="superscript"/>
        </w:rPr>
      </w:pPr>
      <w:r w:rsidRPr="00964CC3">
        <w:rPr>
          <w:rFonts w:ascii="Times New Roman" w:hAnsi="Times New Roman"/>
          <w:sz w:val="28"/>
          <w:szCs w:val="28"/>
        </w:rPr>
        <w:t xml:space="preserve">Az </w:t>
      </w:r>
      <w:r w:rsidRPr="00964CC3">
        <w:rPr>
          <w:rFonts w:ascii="Times New Roman" w:hAnsi="Times New Roman"/>
          <w:b/>
          <w:sz w:val="28"/>
          <w:szCs w:val="28"/>
          <w:u w:val="single"/>
        </w:rPr>
        <w:t>állandó mértékű szögmérők</w:t>
      </w:r>
      <w:r w:rsidRPr="00964CC3">
        <w:rPr>
          <w:rFonts w:ascii="Times New Roman" w:hAnsi="Times New Roman"/>
          <w:sz w:val="28"/>
          <w:szCs w:val="28"/>
        </w:rPr>
        <w:t xml:space="preserve">   </w:t>
      </w:r>
      <w:proofErr w:type="gramStart"/>
      <w:r w:rsidRPr="00964CC3">
        <w:rPr>
          <w:rFonts w:ascii="Times New Roman" w:hAnsi="Times New Roman"/>
          <w:b/>
          <w:i/>
          <w:sz w:val="28"/>
          <w:szCs w:val="28"/>
          <w:u w:val="single"/>
        </w:rPr>
        <w:t>(  szög</w:t>
      </w:r>
      <w:proofErr w:type="gramEnd"/>
      <w:r w:rsidRPr="00964CC3">
        <w:rPr>
          <w:rFonts w:ascii="Times New Roman" w:hAnsi="Times New Roman"/>
          <w:b/>
          <w:i/>
          <w:sz w:val="28"/>
          <w:szCs w:val="28"/>
          <w:u w:val="single"/>
        </w:rPr>
        <w:t xml:space="preserve"> sablonok</w:t>
      </w:r>
      <w:r w:rsidRPr="00964CC3">
        <w:rPr>
          <w:rFonts w:ascii="Times New Roman" w:hAnsi="Times New Roman"/>
          <w:sz w:val="28"/>
          <w:szCs w:val="28"/>
        </w:rPr>
        <w:t xml:space="preserve"> )  a gyakran előforduló szögméretek (45</w:t>
      </w:r>
      <w:r w:rsidRPr="00964CC3">
        <w:rPr>
          <w:rFonts w:ascii="Times New Roman" w:hAnsi="Times New Roman"/>
          <w:sz w:val="28"/>
          <w:szCs w:val="28"/>
          <w:vertAlign w:val="superscript"/>
        </w:rPr>
        <w:t>0</w:t>
      </w:r>
      <w:r w:rsidRPr="00964CC3">
        <w:rPr>
          <w:rFonts w:ascii="Times New Roman" w:hAnsi="Times New Roman"/>
          <w:sz w:val="28"/>
          <w:szCs w:val="28"/>
        </w:rPr>
        <w:t>, 60</w:t>
      </w:r>
      <w:r w:rsidRPr="00964CC3">
        <w:rPr>
          <w:rFonts w:ascii="Times New Roman" w:hAnsi="Times New Roman"/>
          <w:sz w:val="28"/>
          <w:szCs w:val="28"/>
          <w:vertAlign w:val="superscript"/>
        </w:rPr>
        <w:t>0</w:t>
      </w:r>
      <w:r w:rsidRPr="00964CC3">
        <w:rPr>
          <w:rFonts w:ascii="Times New Roman" w:hAnsi="Times New Roman"/>
          <w:sz w:val="28"/>
          <w:szCs w:val="28"/>
        </w:rPr>
        <w:t xml:space="preserve">  ,  90°, 120°) ellenőrzésére szolgálnak. A leggyakrabban alkalmazott mérőeszköz a </w:t>
      </w:r>
      <w:r w:rsidRPr="00964CC3">
        <w:rPr>
          <w:rFonts w:ascii="Times New Roman" w:hAnsi="Times New Roman"/>
          <w:b/>
          <w:bCs/>
          <w:sz w:val="28"/>
          <w:szCs w:val="28"/>
        </w:rPr>
        <w:t>derékszög</w:t>
      </w:r>
      <w:r w:rsidRPr="00964CC3">
        <w:rPr>
          <w:rFonts w:ascii="Times New Roman" w:hAnsi="Times New Roman"/>
          <w:sz w:val="28"/>
          <w:szCs w:val="28"/>
        </w:rPr>
        <w:t>.</w:t>
      </w:r>
    </w:p>
    <w:p w:rsidR="00964CC3" w:rsidRPr="00964CC3" w:rsidRDefault="00964CC3" w:rsidP="00964CC3">
      <w:pPr>
        <w:rPr>
          <w:rFonts w:ascii="Times New Roman" w:hAnsi="Times New Roman"/>
          <w:sz w:val="28"/>
          <w:szCs w:val="28"/>
        </w:rPr>
      </w:pPr>
      <w:r w:rsidRPr="00964CC3">
        <w:rPr>
          <w:rFonts w:ascii="Times New Roman" w:hAnsi="Times New Roman"/>
          <w:sz w:val="28"/>
          <w:szCs w:val="28"/>
        </w:rPr>
        <w:t>A különböző kialakítású derékszögek segítségével két felület egymáshoz való merőlegességét ellenőrizhetjük.</w:t>
      </w:r>
    </w:p>
    <w:p w:rsidR="00964CC3" w:rsidRPr="00964CC3" w:rsidRDefault="00964CC3" w:rsidP="00964CC3">
      <w:pPr>
        <w:rPr>
          <w:rFonts w:ascii="Times New Roman" w:hAnsi="Times New Roman"/>
          <w:sz w:val="28"/>
          <w:szCs w:val="28"/>
        </w:rPr>
      </w:pPr>
      <w:r w:rsidRPr="00964CC3">
        <w:rPr>
          <w:rFonts w:ascii="Times New Roman" w:hAnsi="Times New Roman"/>
          <w:sz w:val="28"/>
          <w:szCs w:val="28"/>
        </w:rPr>
        <w:t> </w:t>
      </w:r>
      <w:r w:rsidRPr="00964CC3">
        <w:rPr>
          <w:rFonts w:ascii="Times New Roman" w:hAnsi="Times New Roman"/>
          <w:sz w:val="28"/>
          <w:szCs w:val="28"/>
          <w:highlight w:val="yellow"/>
        </w:rPr>
        <w:t xml:space="preserve">A derékszög </w:t>
      </w:r>
      <w:r w:rsidRPr="00964CC3">
        <w:rPr>
          <w:rFonts w:ascii="Times New Roman" w:hAnsi="Times New Roman"/>
          <w:b/>
          <w:bCs/>
          <w:sz w:val="28"/>
          <w:szCs w:val="28"/>
          <w:highlight w:val="yellow"/>
        </w:rPr>
        <w:t>kialakítását</w:t>
      </w:r>
      <w:r w:rsidRPr="00964CC3">
        <w:rPr>
          <w:rFonts w:ascii="Times New Roman" w:hAnsi="Times New Roman"/>
          <w:sz w:val="28"/>
          <w:szCs w:val="28"/>
          <w:highlight w:val="yellow"/>
        </w:rPr>
        <w:t xml:space="preserve"> tekintve lehet</w:t>
      </w:r>
      <w:r w:rsidRPr="00964CC3">
        <w:rPr>
          <w:rFonts w:ascii="Times New Roman" w:hAnsi="Times New Roman"/>
          <w:sz w:val="28"/>
          <w:szCs w:val="28"/>
        </w:rPr>
        <w:t>:</w:t>
      </w:r>
    </w:p>
    <w:p w:rsidR="00964CC3" w:rsidRPr="00964CC3" w:rsidRDefault="00964CC3" w:rsidP="00964CC3">
      <w:pPr>
        <w:jc w:val="both"/>
        <w:rPr>
          <w:rFonts w:ascii="Times New Roman" w:hAnsi="Times New Roman"/>
          <w:sz w:val="28"/>
          <w:szCs w:val="28"/>
        </w:rPr>
      </w:pPr>
      <w:proofErr w:type="gramStart"/>
      <w:r w:rsidRPr="00964CC3">
        <w:rPr>
          <w:rFonts w:ascii="Times New Roman" w:hAnsi="Times New Roman"/>
          <w:sz w:val="28"/>
          <w:szCs w:val="28"/>
        </w:rPr>
        <w:t>a</w:t>
      </w:r>
      <w:proofErr w:type="gramEnd"/>
      <w:r w:rsidRPr="00964CC3">
        <w:rPr>
          <w:rFonts w:ascii="Times New Roman" w:hAnsi="Times New Roman"/>
          <w:sz w:val="28"/>
          <w:szCs w:val="28"/>
        </w:rPr>
        <w:t>)      Lapos         b)      Talpas,   c)      Ütközős ,     d)      él</w:t>
      </w:r>
    </w:p>
    <w:p w:rsidR="00964CC3" w:rsidRPr="00964CC3" w:rsidRDefault="00964CC3" w:rsidP="00964CC3">
      <w:pPr>
        <w:rPr>
          <w:rFonts w:ascii="Times New Roman" w:hAnsi="Times New Roman"/>
          <w:sz w:val="28"/>
          <w:szCs w:val="28"/>
        </w:rPr>
      </w:pPr>
      <w:r w:rsidRPr="00964CC3">
        <w:rPr>
          <w:rFonts w:ascii="Times New Roman" w:hAnsi="Times New Roman"/>
          <w:b/>
          <w:bCs/>
          <w:sz w:val="28"/>
          <w:szCs w:val="28"/>
          <w:highlight w:val="yellow"/>
        </w:rPr>
        <w:t>Alkalmazási terület:</w:t>
      </w:r>
    </w:p>
    <w:p w:rsidR="00964CC3" w:rsidRPr="00964CC3" w:rsidRDefault="00964CC3" w:rsidP="00964CC3">
      <w:pPr>
        <w:rPr>
          <w:rFonts w:ascii="Times New Roman" w:hAnsi="Times New Roman"/>
          <w:sz w:val="28"/>
          <w:szCs w:val="28"/>
        </w:rPr>
      </w:pPr>
      <w:proofErr w:type="gramStart"/>
      <w:r w:rsidRPr="00964CC3">
        <w:rPr>
          <w:rFonts w:ascii="Times New Roman" w:hAnsi="Times New Roman"/>
          <w:sz w:val="28"/>
          <w:szCs w:val="28"/>
        </w:rPr>
        <w:t>a</w:t>
      </w:r>
      <w:proofErr w:type="gramEnd"/>
      <w:r w:rsidRPr="00964CC3">
        <w:rPr>
          <w:rFonts w:ascii="Times New Roman" w:hAnsi="Times New Roman"/>
          <w:sz w:val="28"/>
          <w:szCs w:val="28"/>
        </w:rPr>
        <w:t xml:space="preserve">) A </w:t>
      </w:r>
      <w:r w:rsidRPr="00964CC3">
        <w:rPr>
          <w:rFonts w:ascii="Times New Roman" w:hAnsi="Times New Roman"/>
          <w:b/>
          <w:bCs/>
          <w:sz w:val="28"/>
          <w:szCs w:val="28"/>
        </w:rPr>
        <w:t>lapos derékszöget</w:t>
      </w:r>
      <w:r w:rsidRPr="00964CC3">
        <w:rPr>
          <w:rFonts w:ascii="Times New Roman" w:hAnsi="Times New Roman"/>
          <w:sz w:val="28"/>
          <w:szCs w:val="28"/>
        </w:rPr>
        <w:t xml:space="preserve"> ütköztetés nélküli ellenőrzéseknél alkalmazzuk.</w:t>
      </w:r>
    </w:p>
    <w:p w:rsidR="00964CC3" w:rsidRPr="00964CC3" w:rsidRDefault="00964CC3" w:rsidP="00964CC3">
      <w:pPr>
        <w:rPr>
          <w:rFonts w:ascii="Times New Roman" w:hAnsi="Times New Roman"/>
          <w:sz w:val="28"/>
          <w:szCs w:val="28"/>
        </w:rPr>
      </w:pPr>
      <w:r w:rsidRPr="00964CC3">
        <w:rPr>
          <w:rFonts w:ascii="Times New Roman" w:hAnsi="Times New Roman"/>
          <w:sz w:val="28"/>
          <w:szCs w:val="28"/>
        </w:rPr>
        <w:t xml:space="preserve"> b) A </w:t>
      </w:r>
      <w:r w:rsidRPr="00964CC3">
        <w:rPr>
          <w:rFonts w:ascii="Times New Roman" w:hAnsi="Times New Roman"/>
          <w:b/>
          <w:bCs/>
          <w:sz w:val="28"/>
          <w:szCs w:val="28"/>
        </w:rPr>
        <w:t>talpas derékszög</w:t>
      </w:r>
      <w:r w:rsidRPr="00964CC3">
        <w:rPr>
          <w:rFonts w:ascii="Times New Roman" w:hAnsi="Times New Roman"/>
          <w:sz w:val="28"/>
          <w:szCs w:val="28"/>
        </w:rPr>
        <w:t xml:space="preserve"> talp kiképzése stabil ütköztetést, megvezetést biztosít, így előrajzolásnál merőleges felületek határoló vonalának kijelöléséhez a leggyakrabban alkalmazott eszköz.</w:t>
      </w:r>
    </w:p>
    <w:p w:rsidR="00964CC3" w:rsidRPr="00964CC3" w:rsidRDefault="00964CC3" w:rsidP="00964CC3">
      <w:pPr>
        <w:rPr>
          <w:rFonts w:ascii="Times New Roman" w:hAnsi="Times New Roman"/>
          <w:sz w:val="28"/>
          <w:szCs w:val="28"/>
        </w:rPr>
      </w:pPr>
      <w:r w:rsidRPr="00964CC3">
        <w:rPr>
          <w:rFonts w:ascii="Times New Roman" w:hAnsi="Times New Roman"/>
          <w:sz w:val="17"/>
          <w:szCs w:val="17"/>
        </w:rPr>
        <w:t> </w:t>
      </w:r>
      <w:r w:rsidRPr="00964CC3">
        <w:rPr>
          <w:rFonts w:ascii="Times New Roman" w:hAnsi="Times New Roman"/>
          <w:sz w:val="28"/>
          <w:szCs w:val="28"/>
        </w:rPr>
        <w:t xml:space="preserve">c) Az </w:t>
      </w:r>
      <w:r w:rsidRPr="00964CC3">
        <w:rPr>
          <w:rFonts w:ascii="Times New Roman" w:hAnsi="Times New Roman"/>
          <w:b/>
          <w:bCs/>
          <w:sz w:val="28"/>
          <w:szCs w:val="28"/>
        </w:rPr>
        <w:t>ütközős derékszög</w:t>
      </w:r>
      <w:r w:rsidRPr="00964CC3">
        <w:rPr>
          <w:rFonts w:ascii="Times New Roman" w:hAnsi="Times New Roman"/>
          <w:sz w:val="28"/>
          <w:szCs w:val="28"/>
        </w:rPr>
        <w:t xml:space="preserve"> a széles talpfelülete eredményeként a talpán felfektethető. Olyan helyeken alkalmazzuk, ahol a merőlegesség ellenőrzése ütköztetést igényel.</w:t>
      </w:r>
    </w:p>
    <w:p w:rsidR="00964CC3" w:rsidRPr="00964CC3" w:rsidRDefault="00964CC3" w:rsidP="00964CC3">
      <w:pPr>
        <w:rPr>
          <w:rFonts w:ascii="Times New Roman" w:hAnsi="Times New Roman"/>
          <w:sz w:val="28"/>
          <w:szCs w:val="28"/>
        </w:rPr>
      </w:pPr>
      <w:r w:rsidRPr="00964CC3">
        <w:rPr>
          <w:rFonts w:ascii="Times New Roman" w:hAnsi="Times New Roman"/>
          <w:sz w:val="28"/>
          <w:szCs w:val="28"/>
        </w:rPr>
        <w:t>d) Sík felületek ellenőrzése</w:t>
      </w:r>
    </w:p>
    <w:p w:rsidR="00964CC3" w:rsidRPr="00964CC3" w:rsidRDefault="00964CC3" w:rsidP="00964CC3">
      <w:pPr>
        <w:rPr>
          <w:rFonts w:ascii="Times New Roman" w:hAnsi="Times New Roman"/>
          <w:sz w:val="28"/>
          <w:szCs w:val="28"/>
          <w:u w:val="single"/>
        </w:rPr>
      </w:pPr>
      <w:r w:rsidRPr="00964CC3">
        <w:rPr>
          <w:rFonts w:ascii="Times New Roman" w:hAnsi="Times New Roman"/>
          <w:b/>
          <w:bCs/>
          <w:sz w:val="28"/>
          <w:szCs w:val="28"/>
          <w:highlight w:val="yellow"/>
          <w:u w:val="single"/>
        </w:rPr>
        <w:t>Ellenőrzés derékszöggel:</w:t>
      </w:r>
    </w:p>
    <w:p w:rsidR="00964CC3" w:rsidRPr="00964CC3" w:rsidRDefault="00964CC3" w:rsidP="00964CC3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964CC3">
        <w:rPr>
          <w:rFonts w:ascii="Times New Roman" w:hAnsi="Times New Roman"/>
          <w:sz w:val="28"/>
          <w:szCs w:val="28"/>
        </w:rPr>
        <w:t xml:space="preserve">A munkadarabot az egyik kézben, a derékszöget a másikban tartva emelje </w:t>
      </w:r>
      <w:r w:rsidRPr="00964CC3">
        <w:rPr>
          <w:rFonts w:ascii="Times New Roman" w:hAnsi="Times New Roman"/>
          <w:b/>
          <w:sz w:val="28"/>
          <w:szCs w:val="28"/>
          <w:u w:val="single"/>
        </w:rPr>
        <w:t>szemmagasságba,</w:t>
      </w:r>
      <w:r w:rsidRPr="00964CC3">
        <w:rPr>
          <w:rFonts w:ascii="Times New Roman" w:hAnsi="Times New Roman"/>
          <w:sz w:val="28"/>
          <w:szCs w:val="28"/>
        </w:rPr>
        <w:t xml:space="preserve"> és forduljon </w:t>
      </w:r>
      <w:r w:rsidRPr="00964CC3">
        <w:rPr>
          <w:rFonts w:ascii="Times New Roman" w:hAnsi="Times New Roman"/>
          <w:b/>
          <w:sz w:val="28"/>
          <w:szCs w:val="28"/>
        </w:rPr>
        <w:t>a fény felé</w:t>
      </w:r>
      <w:r w:rsidRPr="00964CC3">
        <w:rPr>
          <w:rFonts w:ascii="Times New Roman" w:hAnsi="Times New Roman"/>
          <w:sz w:val="28"/>
          <w:szCs w:val="28"/>
        </w:rPr>
        <w:t xml:space="preserve">. </w:t>
      </w:r>
    </w:p>
    <w:p w:rsidR="00964CC3" w:rsidRPr="00964CC3" w:rsidRDefault="00964CC3" w:rsidP="00964CC3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964CC3">
        <w:rPr>
          <w:rFonts w:ascii="Times New Roman" w:hAnsi="Times New Roman"/>
          <w:sz w:val="28"/>
          <w:szCs w:val="28"/>
        </w:rPr>
        <w:t xml:space="preserve">A derékszöget helyezze a munkadarabra úgy, hogy a hosszabbik szárát a bázisfelülethez ütközteti, és a munkadarabon lefelé csúsztatja addig, míg a rövidebbik szár az ellenőrzendő felülethez ér. </w:t>
      </w:r>
    </w:p>
    <w:p w:rsidR="00964CC3" w:rsidRPr="00964CC3" w:rsidRDefault="00964CC3" w:rsidP="00964CC3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964CC3">
        <w:rPr>
          <w:rFonts w:ascii="Times New Roman" w:hAnsi="Times New Roman"/>
          <w:sz w:val="28"/>
          <w:szCs w:val="28"/>
        </w:rPr>
        <w:t xml:space="preserve">Állapítsa meg, hogy a derékszög és az ellenőrzendő felület érintkezésénél </w:t>
      </w:r>
      <w:r w:rsidRPr="00964CC3">
        <w:rPr>
          <w:rFonts w:ascii="Times New Roman" w:hAnsi="Times New Roman"/>
          <w:b/>
          <w:sz w:val="28"/>
          <w:szCs w:val="28"/>
          <w:highlight w:val="yellow"/>
        </w:rPr>
        <w:t>van-e fényrés</w:t>
      </w:r>
      <w:r w:rsidRPr="00964CC3">
        <w:rPr>
          <w:rFonts w:ascii="Times New Roman" w:hAnsi="Times New Roman"/>
          <w:b/>
          <w:sz w:val="28"/>
          <w:szCs w:val="28"/>
        </w:rPr>
        <w:t>.</w:t>
      </w:r>
      <w:r w:rsidRPr="00964CC3">
        <w:rPr>
          <w:rFonts w:ascii="Times New Roman" w:hAnsi="Times New Roman"/>
          <w:sz w:val="28"/>
          <w:szCs w:val="28"/>
        </w:rPr>
        <w:t xml:space="preserve"> </w:t>
      </w:r>
    </w:p>
    <w:p w:rsidR="00964CC3" w:rsidRPr="00964CC3" w:rsidRDefault="00964CC3" w:rsidP="00964CC3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 w:rsidRPr="00964CC3">
        <w:rPr>
          <w:rFonts w:ascii="Times New Roman" w:hAnsi="Times New Roman"/>
          <w:b/>
          <w:bCs/>
          <w:sz w:val="28"/>
          <w:szCs w:val="28"/>
        </w:rPr>
        <w:t>Az ellenőrzés eredménye:</w:t>
      </w:r>
    </w:p>
    <w:p w:rsidR="00964CC3" w:rsidRPr="00964CC3" w:rsidRDefault="00964CC3" w:rsidP="00964CC3">
      <w:pPr>
        <w:jc w:val="center"/>
        <w:rPr>
          <w:rFonts w:ascii="Times New Roman" w:hAnsi="Times New Roman"/>
          <w:sz w:val="28"/>
          <w:szCs w:val="28"/>
        </w:rPr>
      </w:pPr>
      <w:r w:rsidRPr="00964CC3">
        <w:rPr>
          <w:rFonts w:ascii="Times New Roman" w:hAnsi="Times New Roman"/>
          <w:b/>
          <w:bCs/>
          <w:sz w:val="28"/>
          <w:szCs w:val="28"/>
        </w:rPr>
        <w:fldChar w:fldCharType="begin"/>
      </w:r>
      <w:r w:rsidRPr="00964CC3">
        <w:rPr>
          <w:rFonts w:ascii="Times New Roman" w:hAnsi="Times New Roman"/>
          <w:b/>
          <w:bCs/>
          <w:sz w:val="28"/>
          <w:szCs w:val="28"/>
        </w:rPr>
        <w:instrText xml:space="preserve"> INCLUDEPICTURE "http://sdt.sulinet.hu/interaktiv/hegesztes/tananyag/upload/2-3-2-1.jpg" \* MERGEFORMATINET </w:instrText>
      </w:r>
      <w:r w:rsidRPr="00964CC3">
        <w:rPr>
          <w:rFonts w:ascii="Times New Roman" w:hAnsi="Times New Roman"/>
          <w:b/>
          <w:bCs/>
          <w:sz w:val="28"/>
          <w:szCs w:val="28"/>
        </w:rPr>
        <w:fldChar w:fldCharType="separate"/>
      </w:r>
      <w:r w:rsidR="0084048D">
        <w:rPr>
          <w:rFonts w:ascii="Times New Roman" w:hAnsi="Times New Roman"/>
          <w:b/>
          <w:bCs/>
          <w:sz w:val="28"/>
          <w:szCs w:val="28"/>
        </w:rPr>
        <w:fldChar w:fldCharType="begin"/>
      </w:r>
      <w:r w:rsidR="0084048D">
        <w:rPr>
          <w:rFonts w:ascii="Times New Roman" w:hAnsi="Times New Roman"/>
          <w:b/>
          <w:bCs/>
          <w:sz w:val="28"/>
          <w:szCs w:val="28"/>
        </w:rPr>
        <w:instrText xml:space="preserve"> INCLUDEPICTURE  "http://sdt.sulinet.hu/interaktiv/hegesztes/tananyag/upload/2-3-2-1.jpg" \* MERGEFORMATINET </w:instrText>
      </w:r>
      <w:r w:rsidR="0084048D">
        <w:rPr>
          <w:rFonts w:ascii="Times New Roman" w:hAnsi="Times New Roman"/>
          <w:b/>
          <w:bCs/>
          <w:sz w:val="28"/>
          <w:szCs w:val="28"/>
        </w:rPr>
        <w:fldChar w:fldCharType="separate"/>
      </w:r>
      <w:r w:rsidR="004B16B0">
        <w:rPr>
          <w:rFonts w:ascii="Times New Roman" w:hAnsi="Times New Roman"/>
          <w:b/>
          <w:bCs/>
          <w:sz w:val="28"/>
          <w:szCs w:val="28"/>
        </w:rPr>
        <w:fldChar w:fldCharType="begin"/>
      </w:r>
      <w:r w:rsidR="004B16B0">
        <w:rPr>
          <w:rFonts w:ascii="Times New Roman" w:hAnsi="Times New Roman"/>
          <w:b/>
          <w:bCs/>
          <w:sz w:val="28"/>
          <w:szCs w:val="28"/>
        </w:rPr>
        <w:instrText xml:space="preserve"> INCLUDEPICTURE  "http://sdt.sulinet.hu/interaktiv/hegesztes/tananyag/upload/2-3-2-1.jpg" \* MERGEFORMATINET </w:instrText>
      </w:r>
      <w:r w:rsidR="004B16B0">
        <w:rPr>
          <w:rFonts w:ascii="Times New Roman" w:hAnsi="Times New Roman"/>
          <w:b/>
          <w:bCs/>
          <w:sz w:val="28"/>
          <w:szCs w:val="28"/>
        </w:rPr>
        <w:fldChar w:fldCharType="separate"/>
      </w:r>
      <w:r w:rsidR="00E373FB">
        <w:rPr>
          <w:rFonts w:ascii="Times New Roman" w:hAnsi="Times New Roman"/>
          <w:b/>
          <w:bCs/>
          <w:sz w:val="28"/>
          <w:szCs w:val="28"/>
        </w:rPr>
        <w:fldChar w:fldCharType="begin"/>
      </w:r>
      <w:r w:rsidR="00E373FB">
        <w:rPr>
          <w:rFonts w:ascii="Times New Roman" w:hAnsi="Times New Roman"/>
          <w:b/>
          <w:bCs/>
          <w:sz w:val="28"/>
          <w:szCs w:val="28"/>
        </w:rPr>
        <w:instrText xml:space="preserve"> INCLUDEPICTURE  "http://sdt.sulinet.hu/interaktiv/hegesztes/tananyag/upload/2-3-2-1.jpg" \* MERGEFORMATINET </w:instrText>
      </w:r>
      <w:r w:rsidR="00E373FB">
        <w:rPr>
          <w:rFonts w:ascii="Times New Roman" w:hAnsi="Times New Roman"/>
          <w:b/>
          <w:bCs/>
          <w:sz w:val="28"/>
          <w:szCs w:val="28"/>
        </w:rPr>
        <w:fldChar w:fldCharType="separate"/>
      </w:r>
      <w:r w:rsidR="00E0376D">
        <w:rPr>
          <w:rFonts w:ascii="Times New Roman" w:hAnsi="Times New Roman"/>
          <w:b/>
          <w:bCs/>
          <w:sz w:val="28"/>
          <w:szCs w:val="28"/>
        </w:rPr>
        <w:fldChar w:fldCharType="begin"/>
      </w:r>
      <w:r w:rsidR="00E0376D">
        <w:rPr>
          <w:rFonts w:ascii="Times New Roman" w:hAnsi="Times New Roman"/>
          <w:b/>
          <w:bCs/>
          <w:sz w:val="28"/>
          <w:szCs w:val="28"/>
        </w:rPr>
        <w:instrText xml:space="preserve"> INCLUDEPICTURE  "http://sdt.sulinet.hu/interaktiv/hegesztes/tananyag/upload/2-3-2-1.jpg" \* MERGEFORMATINET </w:instrText>
      </w:r>
      <w:r w:rsidR="00E0376D">
        <w:rPr>
          <w:rFonts w:ascii="Times New Roman" w:hAnsi="Times New Roman"/>
          <w:b/>
          <w:bCs/>
          <w:sz w:val="28"/>
          <w:szCs w:val="28"/>
        </w:rPr>
        <w:fldChar w:fldCharType="separate"/>
      </w:r>
      <w:r w:rsidR="00CB481A">
        <w:rPr>
          <w:rFonts w:ascii="Times New Roman" w:hAnsi="Times New Roman"/>
          <w:b/>
          <w:bCs/>
          <w:sz w:val="28"/>
          <w:szCs w:val="28"/>
        </w:rPr>
        <w:fldChar w:fldCharType="begin"/>
      </w:r>
      <w:r w:rsidR="00CB481A">
        <w:rPr>
          <w:rFonts w:ascii="Times New Roman" w:hAnsi="Times New Roman"/>
          <w:b/>
          <w:bCs/>
          <w:sz w:val="28"/>
          <w:szCs w:val="28"/>
        </w:rPr>
        <w:instrText xml:space="preserve"> </w:instrText>
      </w:r>
      <w:r w:rsidR="00CB481A">
        <w:rPr>
          <w:rFonts w:ascii="Times New Roman" w:hAnsi="Times New Roman"/>
          <w:b/>
          <w:bCs/>
          <w:sz w:val="28"/>
          <w:szCs w:val="28"/>
        </w:rPr>
        <w:instrText>INCLUDEPICTURE  "http://sdt.sulinet.hu/interaktiv/hegesztes/tananyag/upload/2-3-2-1.jpg" \* MERGEFORMATINET</w:instrText>
      </w:r>
      <w:r w:rsidR="00CB481A">
        <w:rPr>
          <w:rFonts w:ascii="Times New Roman" w:hAnsi="Times New Roman"/>
          <w:b/>
          <w:bCs/>
          <w:sz w:val="28"/>
          <w:szCs w:val="28"/>
        </w:rPr>
        <w:instrText xml:space="preserve"> </w:instrText>
      </w:r>
      <w:r w:rsidR="00CB481A">
        <w:rPr>
          <w:rFonts w:ascii="Times New Roman" w:hAnsi="Times New Roman"/>
          <w:b/>
          <w:bCs/>
          <w:sz w:val="28"/>
          <w:szCs w:val="28"/>
        </w:rPr>
        <w:fldChar w:fldCharType="separate"/>
      </w:r>
      <w:r w:rsidR="00F279C3">
        <w:rPr>
          <w:rFonts w:ascii="Times New Roman" w:hAnsi="Times New Roman"/>
          <w:b/>
          <w:bCs/>
          <w:sz w:val="28"/>
          <w:szCs w:val="28"/>
        </w:rPr>
        <w:pict>
          <v:shape id="_x0000_i1032" type="#_x0000_t75" alt="" style="width:389.25pt;height:54pt">
            <v:imagedata r:id="rId35" r:href="rId36"/>
          </v:shape>
        </w:pict>
      </w:r>
      <w:r w:rsidR="00CB481A">
        <w:rPr>
          <w:rFonts w:ascii="Times New Roman" w:hAnsi="Times New Roman"/>
          <w:b/>
          <w:bCs/>
          <w:sz w:val="28"/>
          <w:szCs w:val="28"/>
        </w:rPr>
        <w:fldChar w:fldCharType="end"/>
      </w:r>
      <w:r w:rsidR="00E0376D">
        <w:rPr>
          <w:rFonts w:ascii="Times New Roman" w:hAnsi="Times New Roman"/>
          <w:b/>
          <w:bCs/>
          <w:sz w:val="28"/>
          <w:szCs w:val="28"/>
        </w:rPr>
        <w:fldChar w:fldCharType="end"/>
      </w:r>
      <w:r w:rsidR="00E373FB">
        <w:rPr>
          <w:rFonts w:ascii="Times New Roman" w:hAnsi="Times New Roman"/>
          <w:b/>
          <w:bCs/>
          <w:sz w:val="28"/>
          <w:szCs w:val="28"/>
        </w:rPr>
        <w:fldChar w:fldCharType="end"/>
      </w:r>
      <w:r w:rsidR="004B16B0">
        <w:rPr>
          <w:rFonts w:ascii="Times New Roman" w:hAnsi="Times New Roman"/>
          <w:b/>
          <w:bCs/>
          <w:sz w:val="28"/>
          <w:szCs w:val="28"/>
        </w:rPr>
        <w:fldChar w:fldCharType="end"/>
      </w:r>
      <w:r w:rsidR="0084048D">
        <w:rPr>
          <w:rFonts w:ascii="Times New Roman" w:hAnsi="Times New Roman"/>
          <w:b/>
          <w:bCs/>
          <w:sz w:val="28"/>
          <w:szCs w:val="28"/>
        </w:rPr>
        <w:fldChar w:fldCharType="end"/>
      </w:r>
      <w:r w:rsidRPr="00964CC3">
        <w:rPr>
          <w:rFonts w:ascii="Times New Roman" w:hAnsi="Times New Roman"/>
          <w:b/>
          <w:bCs/>
          <w:sz w:val="28"/>
          <w:szCs w:val="28"/>
        </w:rPr>
        <w:fldChar w:fldCharType="end"/>
      </w:r>
    </w:p>
    <w:p w:rsidR="00964CC3" w:rsidRPr="00BC0C7C" w:rsidRDefault="00964CC3" w:rsidP="00964CC3">
      <w:pPr>
        <w:rPr>
          <w:sz w:val="28"/>
          <w:szCs w:val="28"/>
        </w:rPr>
      </w:pPr>
      <w:proofErr w:type="gramStart"/>
      <w:r w:rsidRPr="00964CC3">
        <w:rPr>
          <w:rFonts w:ascii="Times New Roman" w:hAnsi="Times New Roman"/>
          <w:sz w:val="28"/>
          <w:szCs w:val="28"/>
        </w:rPr>
        <w:t>a</w:t>
      </w:r>
      <w:proofErr w:type="gramEnd"/>
      <w:r w:rsidRPr="00964CC3">
        <w:rPr>
          <w:rFonts w:ascii="Times New Roman" w:hAnsi="Times New Roman"/>
          <w:sz w:val="28"/>
          <w:szCs w:val="28"/>
        </w:rPr>
        <w:t xml:space="preserve">) A munkadarab megfelelő, </w:t>
      </w:r>
      <w:r w:rsidRPr="00964CC3">
        <w:rPr>
          <w:rFonts w:ascii="Times New Roman" w:hAnsi="Times New Roman"/>
          <w:b/>
          <w:bCs/>
          <w:sz w:val="28"/>
          <w:szCs w:val="28"/>
          <w:highlight w:val="yellow"/>
        </w:rPr>
        <w:t>fényrés nincs</w:t>
      </w:r>
    </w:p>
    <w:p w:rsidR="00964CC3" w:rsidRDefault="00964CC3" w:rsidP="00BC29EE">
      <w:pPr>
        <w:jc w:val="center"/>
        <w:rPr>
          <w:rFonts w:ascii="Arial" w:hAnsi="Arial" w:cs="Arial"/>
          <w:sz w:val="28"/>
          <w:szCs w:val="28"/>
        </w:rPr>
      </w:pPr>
      <w:r w:rsidRPr="00BC0C7C">
        <w:rPr>
          <w:sz w:val="28"/>
          <w:szCs w:val="28"/>
        </w:rPr>
        <w:fldChar w:fldCharType="begin"/>
      </w:r>
      <w:r w:rsidRPr="00BC0C7C">
        <w:rPr>
          <w:sz w:val="28"/>
          <w:szCs w:val="28"/>
        </w:rPr>
        <w:instrText xml:space="preserve"> INCLUDEPICTURE "http://sdt.sulinet.hu/interaktiv/hegesztes/tananyag/upload/Interaktivhegesztes/Image/2-3-2-1-1-a_300.jpg" \* MERGEFORMATINET </w:instrText>
      </w:r>
      <w:r w:rsidRPr="00BC0C7C">
        <w:rPr>
          <w:sz w:val="28"/>
          <w:szCs w:val="28"/>
        </w:rPr>
        <w:fldChar w:fldCharType="separate"/>
      </w:r>
      <w:r w:rsidR="0084048D">
        <w:rPr>
          <w:sz w:val="28"/>
          <w:szCs w:val="28"/>
        </w:rPr>
        <w:fldChar w:fldCharType="begin"/>
      </w:r>
      <w:r w:rsidR="0084048D">
        <w:rPr>
          <w:sz w:val="28"/>
          <w:szCs w:val="28"/>
        </w:rPr>
        <w:instrText xml:space="preserve"> INCLUDEPICTURE  "http://sdt.sulinet.hu/interaktiv/hegesztes/tananyag/upload/Interaktivhegesztes/Image/2-3-2-1-1-a_300.jpg" \* MERGEFORMATINET </w:instrText>
      </w:r>
      <w:r w:rsidR="0084048D">
        <w:rPr>
          <w:sz w:val="28"/>
          <w:szCs w:val="28"/>
        </w:rPr>
        <w:fldChar w:fldCharType="separate"/>
      </w:r>
      <w:r w:rsidR="004B16B0">
        <w:rPr>
          <w:sz w:val="28"/>
          <w:szCs w:val="28"/>
        </w:rPr>
        <w:fldChar w:fldCharType="begin"/>
      </w:r>
      <w:r w:rsidR="004B16B0">
        <w:rPr>
          <w:sz w:val="28"/>
          <w:szCs w:val="28"/>
        </w:rPr>
        <w:instrText xml:space="preserve"> INCLUDEPICTURE  "http://sdt.sulinet.hu/interaktiv/hegesztes/tananyag/upload/Interaktivhegesztes/Image/2-3-2-1-1-a_300.jpg" \* MERGEFORMATINET </w:instrText>
      </w:r>
      <w:r w:rsidR="004B16B0">
        <w:rPr>
          <w:sz w:val="28"/>
          <w:szCs w:val="28"/>
        </w:rPr>
        <w:fldChar w:fldCharType="separate"/>
      </w:r>
      <w:r w:rsidR="00E373FB">
        <w:rPr>
          <w:sz w:val="28"/>
          <w:szCs w:val="28"/>
        </w:rPr>
        <w:fldChar w:fldCharType="begin"/>
      </w:r>
      <w:r w:rsidR="00E373FB">
        <w:rPr>
          <w:sz w:val="28"/>
          <w:szCs w:val="28"/>
        </w:rPr>
        <w:instrText xml:space="preserve"> INCLUDEPICTURE  "http://sdt.sulinet.hu/interaktiv/hegesztes/tananyag/upload/Interaktivhegesztes/Image/2-3-2-1-1-a_300.jpg" \* MERGEFORMATINET </w:instrText>
      </w:r>
      <w:r w:rsidR="00E373FB">
        <w:rPr>
          <w:sz w:val="28"/>
          <w:szCs w:val="28"/>
        </w:rPr>
        <w:fldChar w:fldCharType="separate"/>
      </w:r>
      <w:r w:rsidR="00E0376D">
        <w:rPr>
          <w:sz w:val="28"/>
          <w:szCs w:val="28"/>
        </w:rPr>
        <w:fldChar w:fldCharType="begin"/>
      </w:r>
      <w:r w:rsidR="00E0376D">
        <w:rPr>
          <w:sz w:val="28"/>
          <w:szCs w:val="28"/>
        </w:rPr>
        <w:instrText xml:space="preserve"> INCLUDEPICTURE  "http://sdt.sulinet.hu/interaktiv/hegesztes/tananyag/upload/Interaktivhegesztes/Image/2-3-2-1-1-a_300.jpg" \* MERGEFORMATINET </w:instrText>
      </w:r>
      <w:r w:rsidR="00E0376D">
        <w:rPr>
          <w:sz w:val="28"/>
          <w:szCs w:val="28"/>
        </w:rPr>
        <w:fldChar w:fldCharType="separate"/>
      </w:r>
      <w:r w:rsidR="00CB481A">
        <w:rPr>
          <w:sz w:val="28"/>
          <w:szCs w:val="28"/>
        </w:rPr>
        <w:fldChar w:fldCharType="begin"/>
      </w:r>
      <w:r w:rsidR="00CB481A">
        <w:rPr>
          <w:sz w:val="28"/>
          <w:szCs w:val="28"/>
        </w:rPr>
        <w:instrText xml:space="preserve"> </w:instrText>
      </w:r>
      <w:r w:rsidR="00CB481A">
        <w:rPr>
          <w:sz w:val="28"/>
          <w:szCs w:val="28"/>
        </w:rPr>
        <w:instrText>INCLUDEPICTURE  "http://sdt.sulinet.hu/interaktiv/hegesztes/tananyag/upload/Interaktivhegesztes/Image/2-3-2-1-1-a_300.jpg" \* MERGEFORMATINET</w:instrText>
      </w:r>
      <w:r w:rsidR="00CB481A">
        <w:rPr>
          <w:sz w:val="28"/>
          <w:szCs w:val="28"/>
        </w:rPr>
        <w:instrText xml:space="preserve"> </w:instrText>
      </w:r>
      <w:r w:rsidR="00CB481A">
        <w:rPr>
          <w:sz w:val="28"/>
          <w:szCs w:val="28"/>
        </w:rPr>
        <w:fldChar w:fldCharType="separate"/>
      </w:r>
      <w:r w:rsidR="00F279C3">
        <w:rPr>
          <w:sz w:val="28"/>
          <w:szCs w:val="28"/>
        </w:rPr>
        <w:pict>
          <v:shape id="_x0000_i1033" type="#_x0000_t75" alt="" style="width:312pt;height:109.5pt">
            <v:imagedata r:id="rId37" r:href="rId38"/>
          </v:shape>
        </w:pict>
      </w:r>
      <w:r w:rsidR="00CB481A">
        <w:rPr>
          <w:sz w:val="28"/>
          <w:szCs w:val="28"/>
        </w:rPr>
        <w:fldChar w:fldCharType="end"/>
      </w:r>
      <w:r w:rsidR="00E0376D">
        <w:rPr>
          <w:sz w:val="28"/>
          <w:szCs w:val="28"/>
        </w:rPr>
        <w:fldChar w:fldCharType="end"/>
      </w:r>
      <w:r w:rsidR="00E373FB">
        <w:rPr>
          <w:sz w:val="28"/>
          <w:szCs w:val="28"/>
        </w:rPr>
        <w:fldChar w:fldCharType="end"/>
      </w:r>
      <w:r w:rsidR="004B16B0">
        <w:rPr>
          <w:sz w:val="28"/>
          <w:szCs w:val="28"/>
        </w:rPr>
        <w:fldChar w:fldCharType="end"/>
      </w:r>
      <w:r w:rsidR="0084048D">
        <w:rPr>
          <w:sz w:val="28"/>
          <w:szCs w:val="28"/>
        </w:rPr>
        <w:fldChar w:fldCharType="end"/>
      </w:r>
      <w:r w:rsidRPr="00BC0C7C">
        <w:rPr>
          <w:sz w:val="28"/>
          <w:szCs w:val="28"/>
        </w:rPr>
        <w:fldChar w:fldCharType="end"/>
      </w:r>
    </w:p>
    <w:p w:rsidR="00964CC3" w:rsidRDefault="00964CC3" w:rsidP="00BC29EE">
      <w:pPr>
        <w:jc w:val="center"/>
        <w:rPr>
          <w:rFonts w:ascii="Arial" w:hAnsi="Arial" w:cs="Arial"/>
          <w:sz w:val="28"/>
          <w:szCs w:val="28"/>
        </w:rPr>
      </w:pPr>
    </w:p>
    <w:p w:rsidR="00BC29EE" w:rsidRPr="00964CC3" w:rsidRDefault="00BC29EE" w:rsidP="00964CC3">
      <w:pPr>
        <w:rPr>
          <w:rFonts w:ascii="Arial" w:hAnsi="Arial" w:cs="Arial"/>
          <w:sz w:val="28"/>
          <w:szCs w:val="28"/>
        </w:rPr>
      </w:pPr>
      <w:r w:rsidRPr="00964CC3">
        <w:rPr>
          <w:rFonts w:ascii="Arial" w:hAnsi="Arial" w:cs="Arial"/>
          <w:sz w:val="28"/>
          <w:szCs w:val="28"/>
        </w:rPr>
        <w:t xml:space="preserve"> A munkadarab felületei nem merőlegesek</w:t>
      </w:r>
      <w:r w:rsidRPr="00964CC3">
        <w:rPr>
          <w:rFonts w:ascii="Arial" w:hAnsi="Arial" w:cs="Arial"/>
          <w:sz w:val="28"/>
          <w:szCs w:val="28"/>
          <w:highlight w:val="yellow"/>
        </w:rPr>
        <w:t xml:space="preserve">, </w:t>
      </w:r>
      <w:r w:rsidRPr="00964CC3">
        <w:rPr>
          <w:rStyle w:val="Kiemels2"/>
          <w:rFonts w:ascii="Arial" w:hAnsi="Arial" w:cs="Arial"/>
          <w:sz w:val="28"/>
          <w:szCs w:val="28"/>
          <w:highlight w:val="yellow"/>
        </w:rPr>
        <w:t>fényrés van</w:t>
      </w:r>
      <w:r w:rsidRPr="00964CC3">
        <w:rPr>
          <w:rFonts w:ascii="Arial" w:hAnsi="Arial" w:cs="Arial"/>
          <w:sz w:val="28"/>
          <w:szCs w:val="28"/>
          <w:highlight w:val="yellow"/>
        </w:rPr>
        <w:t>.</w:t>
      </w:r>
    </w:p>
    <w:p w:rsidR="00BC29EE" w:rsidRDefault="00BC29EE" w:rsidP="00BC29EE">
      <w:pPr>
        <w:pStyle w:val="Listaszerbekezds"/>
        <w:ind w:left="1440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fldChar w:fldCharType="begin"/>
      </w:r>
      <w:r w:rsidRPr="003569F3">
        <w:rPr>
          <w:rFonts w:ascii="Arial" w:hAnsi="Arial" w:cs="Arial"/>
          <w:sz w:val="28"/>
          <w:szCs w:val="28"/>
        </w:rPr>
        <w:instrText xml:space="preserve"> INCLUDEPICTURE "http://sdt.sulinet.hu/interaktiv/hegesztes/tananyag/upload/Interaktivhegesztes/Image/2-3-2-1-1-b%201_k.jpg" \* MERGEFORMATINET </w:instrText>
      </w:r>
      <w:r w:rsidRPr="003569F3">
        <w:rPr>
          <w:rFonts w:ascii="Arial" w:hAnsi="Arial" w:cs="Arial"/>
          <w:sz w:val="28"/>
          <w:szCs w:val="28"/>
        </w:rPr>
        <w:fldChar w:fldCharType="separate"/>
      </w:r>
      <w:r w:rsidR="0001461C">
        <w:rPr>
          <w:rFonts w:ascii="Arial" w:hAnsi="Arial" w:cs="Arial"/>
          <w:sz w:val="28"/>
          <w:szCs w:val="28"/>
        </w:rPr>
        <w:fldChar w:fldCharType="begin"/>
      </w:r>
      <w:r w:rsidR="0001461C">
        <w:rPr>
          <w:rFonts w:ascii="Arial" w:hAnsi="Arial" w:cs="Arial"/>
          <w:sz w:val="28"/>
          <w:szCs w:val="28"/>
        </w:rPr>
        <w:instrText xml:space="preserve"> INCLUDEPICTURE  "http://sdt.sulinet.hu/interaktiv/hegesztes/tananyag/upload/Interaktivhegesztes/Image/2-3-2-1-1-b 1_k.jpg" \* MERGEFORMATINET </w:instrText>
      </w:r>
      <w:r w:rsidR="0001461C">
        <w:rPr>
          <w:rFonts w:ascii="Arial" w:hAnsi="Arial" w:cs="Arial"/>
          <w:sz w:val="28"/>
          <w:szCs w:val="28"/>
        </w:rPr>
        <w:fldChar w:fldCharType="separate"/>
      </w:r>
      <w:r w:rsidR="0084048D">
        <w:rPr>
          <w:rFonts w:ascii="Arial" w:hAnsi="Arial" w:cs="Arial"/>
          <w:sz w:val="28"/>
          <w:szCs w:val="28"/>
        </w:rPr>
        <w:fldChar w:fldCharType="begin"/>
      </w:r>
      <w:r w:rsidR="0084048D">
        <w:rPr>
          <w:rFonts w:ascii="Arial" w:hAnsi="Arial" w:cs="Arial"/>
          <w:sz w:val="28"/>
          <w:szCs w:val="28"/>
        </w:rPr>
        <w:instrText xml:space="preserve"> INCLUDEPICTURE  "http://sdt.sulinet.hu/interaktiv/hegesztes/tananyag/upload/Interaktivhegesztes/Image/2-3-2-1-1-b 1_k.jpg" \* MERGEFORMATINET </w:instrText>
      </w:r>
      <w:r w:rsidR="0084048D">
        <w:rPr>
          <w:rFonts w:ascii="Arial" w:hAnsi="Arial" w:cs="Arial"/>
          <w:sz w:val="28"/>
          <w:szCs w:val="28"/>
        </w:rPr>
        <w:fldChar w:fldCharType="separate"/>
      </w:r>
      <w:r w:rsidR="004B16B0">
        <w:rPr>
          <w:rFonts w:ascii="Arial" w:hAnsi="Arial" w:cs="Arial"/>
          <w:sz w:val="28"/>
          <w:szCs w:val="28"/>
        </w:rPr>
        <w:fldChar w:fldCharType="begin"/>
      </w:r>
      <w:r w:rsidR="004B16B0">
        <w:rPr>
          <w:rFonts w:ascii="Arial" w:hAnsi="Arial" w:cs="Arial"/>
          <w:sz w:val="28"/>
          <w:szCs w:val="28"/>
        </w:rPr>
        <w:instrText xml:space="preserve"> INCLUDEPICTURE  "http://sdt.sulinet.hu/interaktiv/hegesztes/tananyag/upload/Interaktivhegesztes/Image/2-3-2-1-1-b 1_k.jpg" \* MERGEFORMATINET </w:instrText>
      </w:r>
      <w:r w:rsidR="004B16B0">
        <w:rPr>
          <w:rFonts w:ascii="Arial" w:hAnsi="Arial" w:cs="Arial"/>
          <w:sz w:val="28"/>
          <w:szCs w:val="28"/>
        </w:rPr>
        <w:fldChar w:fldCharType="separate"/>
      </w:r>
      <w:r w:rsidR="00E373FB">
        <w:rPr>
          <w:rFonts w:ascii="Arial" w:hAnsi="Arial" w:cs="Arial"/>
          <w:sz w:val="28"/>
          <w:szCs w:val="28"/>
        </w:rPr>
        <w:fldChar w:fldCharType="begin"/>
      </w:r>
      <w:r w:rsidR="00E373FB">
        <w:rPr>
          <w:rFonts w:ascii="Arial" w:hAnsi="Arial" w:cs="Arial"/>
          <w:sz w:val="28"/>
          <w:szCs w:val="28"/>
        </w:rPr>
        <w:instrText xml:space="preserve"> INCLUDEPICTURE  "http://sdt.sulinet.hu/interaktiv/hegesztes/tananyag/upload/Interaktivhegesztes/Image/2-3-2-1-1-b 1_k.jpg" \* MERGEFORMATINET </w:instrText>
      </w:r>
      <w:r w:rsidR="00E373FB">
        <w:rPr>
          <w:rFonts w:ascii="Arial" w:hAnsi="Arial" w:cs="Arial"/>
          <w:sz w:val="28"/>
          <w:szCs w:val="28"/>
        </w:rPr>
        <w:fldChar w:fldCharType="separate"/>
      </w:r>
      <w:r w:rsidR="00E0376D">
        <w:rPr>
          <w:rFonts w:ascii="Arial" w:hAnsi="Arial" w:cs="Arial"/>
          <w:sz w:val="28"/>
          <w:szCs w:val="28"/>
        </w:rPr>
        <w:fldChar w:fldCharType="begin"/>
      </w:r>
      <w:r w:rsidR="00E0376D">
        <w:rPr>
          <w:rFonts w:ascii="Arial" w:hAnsi="Arial" w:cs="Arial"/>
          <w:sz w:val="28"/>
          <w:szCs w:val="28"/>
        </w:rPr>
        <w:instrText xml:space="preserve"> INCLUDEPICTURE  "http://sdt.sulinet.hu/interaktiv/hegesztes/tananyag/upload/Interaktivhegesztes/Image/2-3-2-1-1-b 1_k.jpg" \* MERGEFORMATINET </w:instrText>
      </w:r>
      <w:r w:rsidR="00E0376D">
        <w:rPr>
          <w:rFonts w:ascii="Arial" w:hAnsi="Arial" w:cs="Arial"/>
          <w:sz w:val="28"/>
          <w:szCs w:val="28"/>
        </w:rPr>
        <w:fldChar w:fldCharType="separate"/>
      </w:r>
      <w:r w:rsidR="00CB481A">
        <w:rPr>
          <w:rFonts w:ascii="Arial" w:hAnsi="Arial" w:cs="Arial"/>
          <w:sz w:val="28"/>
          <w:szCs w:val="28"/>
        </w:rPr>
        <w:fldChar w:fldCharType="begin"/>
      </w:r>
      <w:r w:rsidR="00CB481A">
        <w:rPr>
          <w:rFonts w:ascii="Arial" w:hAnsi="Arial" w:cs="Arial"/>
          <w:sz w:val="28"/>
          <w:szCs w:val="28"/>
        </w:rPr>
        <w:instrText xml:space="preserve"> </w:instrText>
      </w:r>
      <w:r w:rsidR="00CB481A">
        <w:rPr>
          <w:rFonts w:ascii="Arial" w:hAnsi="Arial" w:cs="Arial"/>
          <w:sz w:val="28"/>
          <w:szCs w:val="28"/>
        </w:rPr>
        <w:instrText>INCLUDEPICTURE  "http://sdt.sulinet.hu/interaktiv/hegesztes/tananyag/upload/Interaktivhegesztes/Image/2-3-2-1-1-b 1_k.jpg" \* MERGEFORMATINET</w:instrText>
      </w:r>
      <w:r w:rsidR="00CB481A">
        <w:rPr>
          <w:rFonts w:ascii="Arial" w:hAnsi="Arial" w:cs="Arial"/>
          <w:sz w:val="28"/>
          <w:szCs w:val="28"/>
        </w:rPr>
        <w:instrText xml:space="preserve"> </w:instrText>
      </w:r>
      <w:r w:rsidR="00CB481A">
        <w:rPr>
          <w:rFonts w:ascii="Arial" w:hAnsi="Arial" w:cs="Arial"/>
          <w:sz w:val="28"/>
          <w:szCs w:val="28"/>
        </w:rPr>
        <w:fldChar w:fldCharType="separate"/>
      </w:r>
      <w:r w:rsidR="00F279C3">
        <w:rPr>
          <w:rFonts w:ascii="Arial" w:hAnsi="Arial" w:cs="Arial"/>
          <w:sz w:val="28"/>
          <w:szCs w:val="28"/>
        </w:rPr>
        <w:pict>
          <v:shape id="_x0000_i1034" type="#_x0000_t75" alt="" style="width:385.5pt;height:141pt">
            <v:imagedata r:id="rId39" r:href="rId40"/>
          </v:shape>
        </w:pict>
      </w:r>
      <w:r w:rsidR="00CB481A">
        <w:rPr>
          <w:rFonts w:ascii="Arial" w:hAnsi="Arial" w:cs="Arial"/>
          <w:sz w:val="28"/>
          <w:szCs w:val="28"/>
        </w:rPr>
        <w:fldChar w:fldCharType="end"/>
      </w:r>
      <w:r w:rsidR="00E0376D">
        <w:rPr>
          <w:rFonts w:ascii="Arial" w:hAnsi="Arial" w:cs="Arial"/>
          <w:sz w:val="28"/>
          <w:szCs w:val="28"/>
        </w:rPr>
        <w:fldChar w:fldCharType="end"/>
      </w:r>
      <w:r w:rsidR="00E373FB">
        <w:rPr>
          <w:rFonts w:ascii="Arial" w:hAnsi="Arial" w:cs="Arial"/>
          <w:sz w:val="28"/>
          <w:szCs w:val="28"/>
        </w:rPr>
        <w:fldChar w:fldCharType="end"/>
      </w:r>
      <w:r w:rsidR="004B16B0">
        <w:rPr>
          <w:rFonts w:ascii="Arial" w:hAnsi="Arial" w:cs="Arial"/>
          <w:sz w:val="28"/>
          <w:szCs w:val="28"/>
        </w:rPr>
        <w:fldChar w:fldCharType="end"/>
      </w:r>
      <w:r w:rsidR="0084048D">
        <w:rPr>
          <w:rFonts w:ascii="Arial" w:hAnsi="Arial" w:cs="Arial"/>
          <w:sz w:val="28"/>
          <w:szCs w:val="28"/>
        </w:rPr>
        <w:fldChar w:fldCharType="end"/>
      </w:r>
      <w:r w:rsidR="0001461C">
        <w:rPr>
          <w:rFonts w:ascii="Arial" w:hAnsi="Arial" w:cs="Arial"/>
          <w:sz w:val="28"/>
          <w:szCs w:val="28"/>
        </w:rPr>
        <w:fldChar w:fldCharType="end"/>
      </w:r>
      <w:r w:rsidRPr="003569F3">
        <w:rPr>
          <w:rFonts w:ascii="Arial" w:hAnsi="Arial" w:cs="Arial"/>
          <w:sz w:val="28"/>
          <w:szCs w:val="28"/>
        </w:rPr>
        <w:fldChar w:fldCharType="end"/>
      </w:r>
    </w:p>
    <w:p w:rsidR="00353AC8" w:rsidRPr="00964CC3" w:rsidRDefault="00353AC8" w:rsidP="00BC29EE">
      <w:pPr>
        <w:pStyle w:val="Listaszerbekezds"/>
        <w:ind w:left="1440"/>
        <w:rPr>
          <w:rFonts w:ascii="Times New Roman" w:hAnsi="Times New Roman"/>
          <w:sz w:val="28"/>
          <w:szCs w:val="28"/>
        </w:rPr>
      </w:pPr>
    </w:p>
    <w:p w:rsidR="00964CC3" w:rsidRPr="000D0E0C" w:rsidRDefault="00964CC3" w:rsidP="00964CC3">
      <w:pPr>
        <w:rPr>
          <w:sz w:val="28"/>
          <w:szCs w:val="28"/>
        </w:rPr>
      </w:pPr>
      <w:r w:rsidRPr="00994F48">
        <w:rPr>
          <w:sz w:val="28"/>
          <w:szCs w:val="28"/>
          <w:highlight w:val="yellow"/>
        </w:rPr>
        <w:t xml:space="preserve">A </w:t>
      </w:r>
      <w:r w:rsidRPr="00994F48">
        <w:rPr>
          <w:b/>
          <w:sz w:val="28"/>
          <w:szCs w:val="28"/>
          <w:highlight w:val="yellow"/>
          <w:u w:val="single"/>
        </w:rPr>
        <w:t>változtatható mértékű szögmérőkkel</w:t>
      </w:r>
      <w:r w:rsidRPr="000D0E0C">
        <w:rPr>
          <w:sz w:val="28"/>
          <w:szCs w:val="28"/>
        </w:rPr>
        <w:t xml:space="preserve"> a szögek közvetlenül mérhetők. Kisebb pontossági igényű szögmérési feladatokra kiválóan alkalmas az </w:t>
      </w:r>
      <w:r w:rsidRPr="00994F48">
        <w:rPr>
          <w:b/>
          <w:bCs/>
          <w:sz w:val="28"/>
          <w:szCs w:val="28"/>
          <w:highlight w:val="yellow"/>
        </w:rPr>
        <w:t>egyszerű mozgószáras szögmérő</w:t>
      </w:r>
      <w:r w:rsidRPr="000D0E0C">
        <w:rPr>
          <w:b/>
          <w:bCs/>
          <w:sz w:val="28"/>
          <w:szCs w:val="28"/>
        </w:rPr>
        <w:t>.</w:t>
      </w:r>
      <w:r>
        <w:rPr>
          <w:b/>
          <w:bCs/>
          <w:sz w:val="28"/>
          <w:szCs w:val="28"/>
        </w:rPr>
        <w:t xml:space="preserve">  </w:t>
      </w:r>
      <w:proofErr w:type="gramStart"/>
      <w:r>
        <w:rPr>
          <w:b/>
          <w:bCs/>
          <w:sz w:val="28"/>
          <w:szCs w:val="28"/>
        </w:rPr>
        <w:t>( lakatos</w:t>
      </w:r>
      <w:proofErr w:type="gramEnd"/>
      <w:r>
        <w:rPr>
          <w:b/>
          <w:bCs/>
          <w:sz w:val="28"/>
          <w:szCs w:val="28"/>
        </w:rPr>
        <w:t xml:space="preserve"> )</w:t>
      </w:r>
    </w:p>
    <w:p w:rsidR="00964CC3" w:rsidRPr="000D0E0C" w:rsidRDefault="00964CC3" w:rsidP="00964CC3">
      <w:pPr>
        <w:rPr>
          <w:sz w:val="28"/>
          <w:szCs w:val="28"/>
        </w:rPr>
      </w:pPr>
      <w:r w:rsidRPr="000D0E0C">
        <w:rPr>
          <w:sz w:val="28"/>
          <w:szCs w:val="28"/>
        </w:rPr>
        <w:t> </w:t>
      </w:r>
      <w:r w:rsidRPr="00994F48">
        <w:rPr>
          <w:sz w:val="28"/>
          <w:szCs w:val="28"/>
          <w:highlight w:val="yellow"/>
        </w:rPr>
        <w:t>Mérési szögtartománya 0-180°, mérési pontossága 1° (mivel a mérőskála 1°</w:t>
      </w:r>
      <w:r w:rsidRPr="000D0E0C">
        <w:rPr>
          <w:sz w:val="28"/>
          <w:szCs w:val="28"/>
        </w:rPr>
        <w:t xml:space="preserve"> beosztású). A mutatott érték nem mindig felel meg a mért értéknek. Ez utóbbit gyakran számítani kell.</w:t>
      </w:r>
    </w:p>
    <w:p w:rsidR="00964CC3" w:rsidRPr="000D0E0C" w:rsidRDefault="00964CC3" w:rsidP="00964CC3">
      <w:pPr>
        <w:rPr>
          <w:sz w:val="28"/>
          <w:szCs w:val="28"/>
        </w:rPr>
      </w:pPr>
      <w:r w:rsidRPr="000D0E0C">
        <w:rPr>
          <w:sz w:val="28"/>
          <w:szCs w:val="28"/>
        </w:rPr>
        <w:t> </w:t>
      </w:r>
      <w:r w:rsidRPr="000D0E0C">
        <w:rPr>
          <w:b/>
          <w:bCs/>
          <w:sz w:val="28"/>
          <w:szCs w:val="28"/>
        </w:rPr>
        <w:t>Mérés az egyszerű mozgószáras szögmérővel:</w:t>
      </w:r>
      <w:r w:rsidRPr="000D0E0C">
        <w:rPr>
          <w:sz w:val="28"/>
          <w:szCs w:val="28"/>
        </w:rPr>
        <w:t> </w:t>
      </w:r>
    </w:p>
    <w:tbl>
      <w:tblPr>
        <w:tblW w:w="9255" w:type="dxa"/>
        <w:tblCellSpacing w:w="0" w:type="dxa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9255"/>
      </w:tblGrid>
      <w:tr w:rsidR="00964CC3" w:rsidRPr="000D0E0C" w:rsidTr="006404B7">
        <w:trPr>
          <w:tblCellSpacing w:w="0" w:type="dxa"/>
        </w:trPr>
        <w:tc>
          <w:tcPr>
            <w:tcW w:w="9255" w:type="dxa"/>
            <w:vAlign w:val="center"/>
          </w:tcPr>
          <w:p w:rsidR="00964CC3" w:rsidRPr="000D0E0C" w:rsidRDefault="00964CC3" w:rsidP="006404B7">
            <w:pPr>
              <w:spacing w:before="100" w:beforeAutospacing="1" w:after="100" w:afterAutospacing="1"/>
              <w:rPr>
                <w:b/>
                <w:bCs/>
                <w:sz w:val="17"/>
                <w:szCs w:val="17"/>
              </w:rPr>
            </w:pPr>
            <w:r w:rsidRPr="000D0E0C">
              <w:rPr>
                <w:rFonts w:ascii="Arial" w:hAnsi="Arial" w:cs="Arial"/>
                <w:b/>
                <w:bCs/>
                <w:sz w:val="17"/>
                <w:szCs w:val="17"/>
              </w:rPr>
              <w:t xml:space="preserve">  </w:t>
            </w:r>
          </w:p>
          <w:p w:rsidR="00964CC3" w:rsidRPr="000D0E0C" w:rsidRDefault="00964CC3" w:rsidP="006404B7">
            <w:pPr>
              <w:spacing w:before="100" w:beforeAutospacing="1" w:after="100" w:afterAutospacing="1"/>
              <w:rPr>
                <w:sz w:val="17"/>
                <w:szCs w:val="17"/>
              </w:rPr>
            </w:pPr>
            <w:r w:rsidRPr="000D0E0C">
              <w:rPr>
                <w:rFonts w:ascii="Arial" w:hAnsi="Arial" w:cs="Arial"/>
                <w:b/>
                <w:bCs/>
                <w:sz w:val="17"/>
                <w:szCs w:val="17"/>
              </w:rPr>
              <w:fldChar w:fldCharType="begin"/>
            </w:r>
            <w:r w:rsidRPr="000D0E0C">
              <w:rPr>
                <w:rFonts w:ascii="Arial" w:hAnsi="Arial" w:cs="Arial"/>
                <w:b/>
                <w:bCs/>
                <w:sz w:val="17"/>
                <w:szCs w:val="17"/>
              </w:rPr>
              <w:instrText xml:space="preserve"> INCLUDEPICTURE "http://sdt.sulinet.hu/interaktiv/hegesztes/tananyag/upload/Interaktivhegesztes/Image/2-3-3-1-1_300.jpg" \* MERGEFORMATINET </w:instrText>
            </w:r>
            <w:r w:rsidRPr="000D0E0C">
              <w:rPr>
                <w:rFonts w:ascii="Arial" w:hAnsi="Arial" w:cs="Arial"/>
                <w:b/>
                <w:bCs/>
                <w:sz w:val="17"/>
                <w:szCs w:val="17"/>
              </w:rPr>
              <w:fldChar w:fldCharType="separate"/>
            </w:r>
            <w:r w:rsidR="0084048D">
              <w:rPr>
                <w:rFonts w:ascii="Arial" w:hAnsi="Arial" w:cs="Arial"/>
                <w:b/>
                <w:bCs/>
                <w:sz w:val="17"/>
                <w:szCs w:val="17"/>
              </w:rPr>
              <w:fldChar w:fldCharType="begin"/>
            </w:r>
            <w:r w:rsidR="0084048D">
              <w:rPr>
                <w:rFonts w:ascii="Arial" w:hAnsi="Arial" w:cs="Arial"/>
                <w:b/>
                <w:bCs/>
                <w:sz w:val="17"/>
                <w:szCs w:val="17"/>
              </w:rPr>
              <w:instrText xml:space="preserve"> INCLUDEPICTURE  "http://sdt.sulinet.hu/interaktiv/hegesztes/tananyag/upload/Interaktivhegesztes/Image/2-3-3-1-1_300.jpg" \* MERGEFORMATINET </w:instrText>
            </w:r>
            <w:r w:rsidR="0084048D">
              <w:rPr>
                <w:rFonts w:ascii="Arial" w:hAnsi="Arial" w:cs="Arial"/>
                <w:b/>
                <w:bCs/>
                <w:sz w:val="17"/>
                <w:szCs w:val="17"/>
              </w:rPr>
              <w:fldChar w:fldCharType="separate"/>
            </w:r>
            <w:r w:rsidR="004B16B0">
              <w:rPr>
                <w:rFonts w:ascii="Arial" w:hAnsi="Arial" w:cs="Arial"/>
                <w:b/>
                <w:bCs/>
                <w:sz w:val="17"/>
                <w:szCs w:val="17"/>
              </w:rPr>
              <w:fldChar w:fldCharType="begin"/>
            </w:r>
            <w:r w:rsidR="004B16B0">
              <w:rPr>
                <w:rFonts w:ascii="Arial" w:hAnsi="Arial" w:cs="Arial"/>
                <w:b/>
                <w:bCs/>
                <w:sz w:val="17"/>
                <w:szCs w:val="17"/>
              </w:rPr>
              <w:instrText xml:space="preserve"> INCLUDEPICTURE  "http://sdt.sulinet.hu/interaktiv/hegesztes/tananyag/upload/Interaktivhegesztes/Image/2-3-3-1-1_300.jpg" \* MERGEFORMATINET </w:instrText>
            </w:r>
            <w:r w:rsidR="004B16B0">
              <w:rPr>
                <w:rFonts w:ascii="Arial" w:hAnsi="Arial" w:cs="Arial"/>
                <w:b/>
                <w:bCs/>
                <w:sz w:val="17"/>
                <w:szCs w:val="17"/>
              </w:rPr>
              <w:fldChar w:fldCharType="separate"/>
            </w:r>
            <w:r w:rsidR="00E373FB">
              <w:rPr>
                <w:rFonts w:ascii="Arial" w:hAnsi="Arial" w:cs="Arial"/>
                <w:b/>
                <w:bCs/>
                <w:sz w:val="17"/>
                <w:szCs w:val="17"/>
              </w:rPr>
              <w:fldChar w:fldCharType="begin"/>
            </w:r>
            <w:r w:rsidR="00E373FB">
              <w:rPr>
                <w:rFonts w:ascii="Arial" w:hAnsi="Arial" w:cs="Arial"/>
                <w:b/>
                <w:bCs/>
                <w:sz w:val="17"/>
                <w:szCs w:val="17"/>
              </w:rPr>
              <w:instrText xml:space="preserve"> INCLUDEPICTURE  "http://sdt.sulinet.hu/interaktiv/hegesztes/tananyag/upload/Interaktivhegesztes/Image/2-3-3-1-1_300.jpg" \* MERGEFORMATINET </w:instrText>
            </w:r>
            <w:r w:rsidR="00E373FB">
              <w:rPr>
                <w:rFonts w:ascii="Arial" w:hAnsi="Arial" w:cs="Arial"/>
                <w:b/>
                <w:bCs/>
                <w:sz w:val="17"/>
                <w:szCs w:val="17"/>
              </w:rPr>
              <w:fldChar w:fldCharType="separate"/>
            </w:r>
            <w:r w:rsidR="00E0376D">
              <w:rPr>
                <w:rFonts w:ascii="Arial" w:hAnsi="Arial" w:cs="Arial"/>
                <w:b/>
                <w:bCs/>
                <w:sz w:val="17"/>
                <w:szCs w:val="17"/>
              </w:rPr>
              <w:fldChar w:fldCharType="begin"/>
            </w:r>
            <w:r w:rsidR="00E0376D">
              <w:rPr>
                <w:rFonts w:ascii="Arial" w:hAnsi="Arial" w:cs="Arial"/>
                <w:b/>
                <w:bCs/>
                <w:sz w:val="17"/>
                <w:szCs w:val="17"/>
              </w:rPr>
              <w:instrText xml:space="preserve"> INCLUDEPICTURE  "http://sdt.sulinet.hu/interaktiv/hegesztes/tananyag/upload/Interaktivhegesztes/Image/2-3-3-1-1_300.jpg" \* MERGEFORMATINET </w:instrText>
            </w:r>
            <w:r w:rsidR="00E0376D">
              <w:rPr>
                <w:rFonts w:ascii="Arial" w:hAnsi="Arial" w:cs="Arial"/>
                <w:b/>
                <w:bCs/>
                <w:sz w:val="17"/>
                <w:szCs w:val="17"/>
              </w:rPr>
              <w:fldChar w:fldCharType="separate"/>
            </w:r>
            <w:r w:rsidR="00CB481A">
              <w:rPr>
                <w:rFonts w:ascii="Arial" w:hAnsi="Arial" w:cs="Arial"/>
                <w:b/>
                <w:bCs/>
                <w:sz w:val="17"/>
                <w:szCs w:val="17"/>
              </w:rPr>
              <w:fldChar w:fldCharType="begin"/>
            </w:r>
            <w:r w:rsidR="00CB481A">
              <w:rPr>
                <w:rFonts w:ascii="Arial" w:hAnsi="Arial" w:cs="Arial"/>
                <w:b/>
                <w:bCs/>
                <w:sz w:val="17"/>
                <w:szCs w:val="17"/>
              </w:rPr>
              <w:instrText xml:space="preserve"> </w:instrText>
            </w:r>
            <w:r w:rsidR="00CB481A">
              <w:rPr>
                <w:rFonts w:ascii="Arial" w:hAnsi="Arial" w:cs="Arial"/>
                <w:b/>
                <w:bCs/>
                <w:sz w:val="17"/>
                <w:szCs w:val="17"/>
              </w:rPr>
              <w:instrText>INCLUDEPICTURE  "http://sdt.sulinet.hu/interaktiv/hegesztes/tananyag/upload/Interaktivhegesztes/Image/2-3-3-1-1_300.jpg" \* MERGEFO</w:instrText>
            </w:r>
            <w:r w:rsidR="00CB481A">
              <w:rPr>
                <w:rFonts w:ascii="Arial" w:hAnsi="Arial" w:cs="Arial"/>
                <w:b/>
                <w:bCs/>
                <w:sz w:val="17"/>
                <w:szCs w:val="17"/>
              </w:rPr>
              <w:instrText>RMATINET</w:instrText>
            </w:r>
            <w:r w:rsidR="00CB481A">
              <w:rPr>
                <w:rFonts w:ascii="Arial" w:hAnsi="Arial" w:cs="Arial"/>
                <w:b/>
                <w:bCs/>
                <w:sz w:val="17"/>
                <w:szCs w:val="17"/>
              </w:rPr>
              <w:instrText xml:space="preserve"> </w:instrText>
            </w:r>
            <w:r w:rsidR="00CB481A">
              <w:rPr>
                <w:rFonts w:ascii="Arial" w:hAnsi="Arial" w:cs="Arial"/>
                <w:b/>
                <w:bCs/>
                <w:sz w:val="17"/>
                <w:szCs w:val="17"/>
              </w:rPr>
              <w:fldChar w:fldCharType="separate"/>
            </w:r>
            <w:r w:rsidR="00CB481A">
              <w:rPr>
                <w:rFonts w:ascii="Arial" w:hAnsi="Arial" w:cs="Arial"/>
                <w:b/>
                <w:bCs/>
                <w:sz w:val="17"/>
                <w:szCs w:val="17"/>
              </w:rPr>
              <w:pict>
                <v:shape id="_x0000_i1035" type="#_x0000_t75" alt="" style="width:225pt;height:222.75pt">
                  <v:imagedata r:id="rId41" r:href="rId42"/>
                </v:shape>
              </w:pict>
            </w:r>
            <w:r w:rsidR="00CB481A">
              <w:rPr>
                <w:rFonts w:ascii="Arial" w:hAnsi="Arial" w:cs="Arial"/>
                <w:b/>
                <w:bCs/>
                <w:sz w:val="17"/>
                <w:szCs w:val="17"/>
              </w:rPr>
              <w:fldChar w:fldCharType="end"/>
            </w:r>
            <w:r w:rsidR="00E0376D">
              <w:rPr>
                <w:rFonts w:ascii="Arial" w:hAnsi="Arial" w:cs="Arial"/>
                <w:b/>
                <w:bCs/>
                <w:sz w:val="17"/>
                <w:szCs w:val="17"/>
              </w:rPr>
              <w:fldChar w:fldCharType="end"/>
            </w:r>
            <w:r w:rsidR="00E373FB">
              <w:rPr>
                <w:rFonts w:ascii="Arial" w:hAnsi="Arial" w:cs="Arial"/>
                <w:b/>
                <w:bCs/>
                <w:sz w:val="17"/>
                <w:szCs w:val="17"/>
              </w:rPr>
              <w:fldChar w:fldCharType="end"/>
            </w:r>
            <w:r w:rsidR="004B16B0">
              <w:rPr>
                <w:rFonts w:ascii="Arial" w:hAnsi="Arial" w:cs="Arial"/>
                <w:b/>
                <w:bCs/>
                <w:sz w:val="17"/>
                <w:szCs w:val="17"/>
              </w:rPr>
              <w:fldChar w:fldCharType="end"/>
            </w:r>
            <w:r w:rsidR="0084048D">
              <w:rPr>
                <w:rFonts w:ascii="Arial" w:hAnsi="Arial" w:cs="Arial"/>
                <w:b/>
                <w:bCs/>
                <w:sz w:val="17"/>
                <w:szCs w:val="17"/>
              </w:rPr>
              <w:fldChar w:fldCharType="end"/>
            </w:r>
            <w:r w:rsidRPr="000D0E0C">
              <w:rPr>
                <w:rFonts w:ascii="Arial" w:hAnsi="Arial" w:cs="Arial"/>
                <w:b/>
                <w:bCs/>
                <w:sz w:val="17"/>
                <w:szCs w:val="17"/>
              </w:rPr>
              <w:fldChar w:fldCharType="end"/>
            </w:r>
            <w:r w:rsidRPr="000D0E0C">
              <w:rPr>
                <w:rFonts w:ascii="Arial" w:hAnsi="Arial" w:cs="Arial"/>
                <w:b/>
                <w:bCs/>
                <w:sz w:val="17"/>
                <w:szCs w:val="17"/>
              </w:rPr>
              <w:t> </w:t>
            </w:r>
            <w:r>
              <w:rPr>
                <w:rFonts w:ascii="Arial" w:hAnsi="Arial" w:cs="Arial"/>
                <w:b/>
                <w:bCs/>
                <w:sz w:val="17"/>
                <w:szCs w:val="17"/>
              </w:rPr>
              <w:t xml:space="preserve"> </w:t>
            </w:r>
            <w:r w:rsidRPr="00957A0D">
              <w:rPr>
                <w:rFonts w:ascii="Arial" w:hAnsi="Arial" w:cs="Arial"/>
                <w:b/>
                <w:bCs/>
                <w:noProof/>
                <w:sz w:val="17"/>
                <w:szCs w:val="17"/>
              </w:rPr>
              <w:drawing>
                <wp:inline distT="0" distB="0" distL="0" distR="0">
                  <wp:extent cx="2696845" cy="2689225"/>
                  <wp:effectExtent l="0" t="0" r="8255" b="0"/>
                  <wp:docPr id="14" name="Kép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6845" cy="268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4CC3" w:rsidRDefault="00964CC3" w:rsidP="00964CC3">
      <w:pPr>
        <w:spacing w:before="100" w:beforeAutospacing="1" w:after="100" w:afterAutospacing="1"/>
        <w:rPr>
          <w:sz w:val="28"/>
          <w:szCs w:val="28"/>
        </w:rPr>
      </w:pPr>
      <w:r>
        <w:rPr>
          <w:rFonts w:ascii="Arial" w:hAnsi="Arial" w:cs="Arial"/>
          <w:sz w:val="27"/>
          <w:szCs w:val="27"/>
          <w:u w:val="single"/>
        </w:rPr>
        <w:t xml:space="preserve">Szögmérő állítható vezetősínnel  </w:t>
      </w:r>
      <w:r w:rsidRPr="00994F48">
        <w:rPr>
          <w:rFonts w:ascii="Arial" w:hAnsi="Arial" w:cs="Arial"/>
          <w:sz w:val="28"/>
          <w:szCs w:val="28"/>
          <w:highlight w:val="yellow"/>
        </w:rPr>
        <w:t>Mérési terület 10 - 170°-ig</w:t>
      </w:r>
      <w:r w:rsidRPr="00964CC3">
        <w:rPr>
          <w:b/>
          <w:sz w:val="28"/>
          <w:szCs w:val="28"/>
          <w:highlight w:val="yellow"/>
          <w:u w:val="single"/>
        </w:rPr>
        <w:t xml:space="preserve"> </w:t>
      </w:r>
      <w:r w:rsidRPr="00134514">
        <w:rPr>
          <w:b/>
          <w:sz w:val="28"/>
          <w:szCs w:val="28"/>
          <w:highlight w:val="yellow"/>
          <w:u w:val="single"/>
        </w:rPr>
        <w:t>Nagyobb pontosságú</w:t>
      </w:r>
      <w:r w:rsidRPr="00134514">
        <w:rPr>
          <w:sz w:val="28"/>
          <w:szCs w:val="28"/>
          <w:highlight w:val="yellow"/>
        </w:rPr>
        <w:t xml:space="preserve"> szögmérési feladatokra az </w:t>
      </w:r>
      <w:r w:rsidRPr="00134514">
        <w:rPr>
          <w:b/>
          <w:bCs/>
          <w:sz w:val="28"/>
          <w:szCs w:val="28"/>
          <w:highlight w:val="yellow"/>
        </w:rPr>
        <w:t xml:space="preserve">egyetemes (vagy univerzális) szögmérőt </w:t>
      </w:r>
      <w:r w:rsidRPr="00134514">
        <w:rPr>
          <w:sz w:val="28"/>
          <w:szCs w:val="28"/>
          <w:highlight w:val="yellow"/>
        </w:rPr>
        <w:t>alkalmazzuk. Két</w:t>
      </w:r>
      <w:r w:rsidRPr="000D0E0C">
        <w:rPr>
          <w:sz w:val="28"/>
          <w:szCs w:val="28"/>
        </w:rPr>
        <w:t xml:space="preserve">, azonos tengely körül elforduló </w:t>
      </w:r>
      <w:r w:rsidRPr="00134514">
        <w:rPr>
          <w:sz w:val="28"/>
          <w:szCs w:val="28"/>
          <w:highlight w:val="yellow"/>
        </w:rPr>
        <w:t>szára van</w:t>
      </w:r>
      <w:r w:rsidRPr="000D0E0C">
        <w:rPr>
          <w:sz w:val="28"/>
          <w:szCs w:val="28"/>
        </w:rPr>
        <w:t xml:space="preserve">. Az </w:t>
      </w:r>
      <w:r w:rsidRPr="00134514">
        <w:rPr>
          <w:sz w:val="28"/>
          <w:szCs w:val="28"/>
          <w:highlight w:val="yellow"/>
        </w:rPr>
        <w:t xml:space="preserve">egyik szár a </w:t>
      </w:r>
      <w:r w:rsidRPr="00134514">
        <w:rPr>
          <w:b/>
          <w:bCs/>
          <w:sz w:val="28"/>
          <w:szCs w:val="28"/>
          <w:highlight w:val="yellow"/>
        </w:rPr>
        <w:t>körosztáss</w:t>
      </w:r>
      <w:r w:rsidRPr="000D0E0C">
        <w:rPr>
          <w:b/>
          <w:bCs/>
          <w:sz w:val="28"/>
          <w:szCs w:val="28"/>
        </w:rPr>
        <w:t>al</w:t>
      </w:r>
      <w:r w:rsidRPr="000D0E0C">
        <w:rPr>
          <w:sz w:val="28"/>
          <w:szCs w:val="28"/>
        </w:rPr>
        <w:t xml:space="preserve"> van összekötve, ennek középpontja egybe esik a forgástengellyel. </w:t>
      </w:r>
      <w:r w:rsidRPr="00134514">
        <w:rPr>
          <w:sz w:val="28"/>
          <w:szCs w:val="28"/>
          <w:highlight w:val="cyan"/>
        </w:rPr>
        <w:t>A másik szár</w:t>
      </w:r>
      <w:r w:rsidRPr="000D0E0C">
        <w:rPr>
          <w:sz w:val="28"/>
          <w:szCs w:val="28"/>
        </w:rPr>
        <w:t xml:space="preserve"> a leolvasási pontosságot </w:t>
      </w:r>
      <w:r w:rsidRPr="00134514">
        <w:rPr>
          <w:sz w:val="28"/>
          <w:szCs w:val="28"/>
          <w:highlight w:val="cyan"/>
        </w:rPr>
        <w:t xml:space="preserve">növelő </w:t>
      </w:r>
      <w:r w:rsidRPr="00134514">
        <w:rPr>
          <w:b/>
          <w:bCs/>
          <w:sz w:val="28"/>
          <w:szCs w:val="28"/>
          <w:highlight w:val="cyan"/>
        </w:rPr>
        <w:t>nóniusszal</w:t>
      </w:r>
      <w:r w:rsidRPr="00134514">
        <w:rPr>
          <w:sz w:val="28"/>
          <w:szCs w:val="28"/>
          <w:highlight w:val="cyan"/>
        </w:rPr>
        <w:t xml:space="preserve"> áll</w:t>
      </w:r>
      <w:r w:rsidRPr="000D0E0C">
        <w:rPr>
          <w:sz w:val="28"/>
          <w:szCs w:val="28"/>
        </w:rPr>
        <w:t xml:space="preserve"> szilárd kapcsolatban.</w:t>
      </w:r>
      <w:r>
        <w:rPr>
          <w:sz w:val="28"/>
          <w:szCs w:val="28"/>
        </w:rPr>
        <w:t xml:space="preserve"> </w:t>
      </w:r>
      <w:proofErr w:type="gramStart"/>
      <w:r w:rsidRPr="002932A1">
        <w:rPr>
          <w:sz w:val="28"/>
          <w:szCs w:val="28"/>
          <w:highlight w:val="yellow"/>
        </w:rPr>
        <w:t>( 5</w:t>
      </w:r>
      <w:proofErr w:type="gramEnd"/>
      <w:r w:rsidRPr="002932A1">
        <w:rPr>
          <w:sz w:val="28"/>
          <w:szCs w:val="28"/>
          <w:highlight w:val="yellow"/>
        </w:rPr>
        <w:t xml:space="preserve"> ’  öt perc )</w:t>
      </w:r>
    </w:p>
    <w:p w:rsidR="00CB481A" w:rsidRDefault="00CB481A" w:rsidP="00CB481A">
      <w:pPr>
        <w:spacing w:before="100" w:beforeAutospacing="1" w:after="100" w:afterAutospacing="1"/>
      </w:pPr>
      <w:r w:rsidRPr="0051590D">
        <w:object w:dxaOrig="4080" w:dyaOrig="810">
          <v:shape id="_x0000_i1036" type="#_x0000_t75" style="width:204pt;height:76.5pt" o:ole="">
            <v:imagedata r:id="rId44" o:title=""/>
          </v:shape>
          <o:OLEObject Type="Embed" ProgID="Package" ShapeID="_x0000_i1036" DrawAspect="Content" ObjectID="_1648305859" r:id="rId45"/>
        </w:object>
      </w:r>
      <w:r>
        <w:t xml:space="preserve">           </w:t>
      </w:r>
      <w:r>
        <w:object w:dxaOrig="1534" w:dyaOrig="992">
          <v:shape id="_x0000_i1071" type="#_x0000_t75" style="width:202.5pt;height:94.5pt" o:ole="">
            <v:imagedata r:id="rId46" o:title=""/>
          </v:shape>
          <o:OLEObject Type="Embed" ProgID="Package" ShapeID="_x0000_i1071" DrawAspect="Icon" ObjectID="_1648305860" r:id="rId47"/>
        </w:object>
      </w:r>
    </w:p>
    <w:p w:rsidR="0084048D" w:rsidRPr="00E0376D" w:rsidRDefault="00E0376D" w:rsidP="00CB481A">
      <w:pPr>
        <w:spacing w:before="100" w:beforeAutospacing="1" w:after="100" w:afterAutospacing="1"/>
        <w:rPr>
          <w:b/>
          <w:color w:val="FF0000"/>
          <w:sz w:val="28"/>
          <w:szCs w:val="28"/>
        </w:rPr>
      </w:pPr>
      <w:proofErr w:type="gramStart"/>
      <w:r w:rsidRPr="00E0376D">
        <w:rPr>
          <w:b/>
          <w:color w:val="FF0000"/>
          <w:sz w:val="28"/>
          <w:szCs w:val="28"/>
        </w:rPr>
        <w:t>lakatos</w:t>
      </w:r>
      <w:proofErr w:type="gramEnd"/>
      <w:r w:rsidRPr="00E0376D">
        <w:rPr>
          <w:b/>
          <w:color w:val="FF0000"/>
          <w:sz w:val="28"/>
          <w:szCs w:val="28"/>
        </w:rPr>
        <w:t xml:space="preserve">  működő szögmérő leolvasási gyakorlat</w:t>
      </w:r>
    </w:p>
    <w:p w:rsidR="00964CC3" w:rsidRPr="001076BD" w:rsidRDefault="00964CC3" w:rsidP="00964CC3">
      <w:pPr>
        <w:pStyle w:val="NormlWeb"/>
      </w:pPr>
      <w:r w:rsidRPr="001076BD">
        <w:rPr>
          <w:b/>
          <w:bCs/>
          <w:sz w:val="36"/>
          <w:szCs w:val="36"/>
          <w:u w:val="single"/>
        </w:rPr>
        <w:t>Szögmérés szögmérővel</w:t>
      </w:r>
      <w:r w:rsidRPr="001076BD">
        <w:t xml:space="preserve"> </w:t>
      </w:r>
    </w:p>
    <w:p w:rsidR="00964CC3" w:rsidRPr="001076BD" w:rsidRDefault="00964CC3" w:rsidP="00964CC3">
      <w:pPr>
        <w:pStyle w:val="NormlWeb"/>
        <w:rPr>
          <w:b/>
          <w:sz w:val="28"/>
          <w:szCs w:val="28"/>
        </w:rPr>
      </w:pPr>
      <w:r w:rsidRPr="001076BD">
        <w:rPr>
          <w:b/>
          <w:bCs/>
          <w:sz w:val="28"/>
          <w:szCs w:val="28"/>
        </w:rPr>
        <w:t>Mechanikai szögmérő</w:t>
      </w:r>
      <w:r w:rsidRPr="001076BD">
        <w:rPr>
          <w:b/>
          <w:sz w:val="28"/>
          <w:szCs w:val="28"/>
        </w:rPr>
        <w:t xml:space="preserve"> fő részei:</w:t>
      </w:r>
    </w:p>
    <w:p w:rsidR="00964CC3" w:rsidRDefault="0084048D" w:rsidP="00964CC3">
      <w:pPr>
        <w:pStyle w:val="NormlWeb"/>
        <w:jc w:val="center"/>
      </w:pPr>
      <w:r>
        <w:fldChar w:fldCharType="begin"/>
      </w:r>
      <w:r>
        <w:instrText xml:space="preserve"> INCLUDEPICTURE  "C:\\Digitális tananyagok 2.rész\\GepipariAlapismeretek\\MÉRŐESZKÖZÖK\\szögmérő3.gif" \* MERGEFORMATINET </w:instrText>
      </w:r>
      <w:r>
        <w:fldChar w:fldCharType="separate"/>
      </w:r>
      <w:r w:rsidR="004B16B0">
        <w:fldChar w:fldCharType="begin"/>
      </w:r>
      <w:r w:rsidR="004B16B0">
        <w:instrText xml:space="preserve"> INCLUDEPICTURE  "E:\\digitális tananyagok távoktatás céljából\\Digitális tananyagok 2.rész\\GepipariAlapismeretek\\MÉRŐESZKÖZÖK\\szögmérő3.gif" \* MERGEFORMATINET </w:instrText>
      </w:r>
      <w:r w:rsidR="004B16B0">
        <w:fldChar w:fldCharType="separate"/>
      </w:r>
      <w:r w:rsidR="00E373FB">
        <w:fldChar w:fldCharType="begin"/>
      </w:r>
      <w:r w:rsidR="00E373FB">
        <w:instrText xml:space="preserve"> INCLUDEPICTURE  "E:\\digitális tananyagok távoktatás céljából\\Digitális tananyagok 2.rész\\GepipariAlapismeretek\\MÉRŐESZKÖZÖK\\szögmérő3.gif" \* MERGEFORMATINET </w:instrText>
      </w:r>
      <w:r w:rsidR="00E373FB">
        <w:fldChar w:fldCharType="separate"/>
      </w:r>
      <w:r w:rsidR="00E0376D">
        <w:fldChar w:fldCharType="begin"/>
      </w:r>
      <w:r w:rsidR="00E0376D">
        <w:instrText xml:space="preserve"> INCLUDEPICTURE  "E:\\digitális tananyagok távoktatás céljából\\Digitális tananyagok 2.rész\\GepipariAlapismeretek\\MÉRŐESZKÖZÖK\\szögmérő3.gif" \* MERGEFORMATINET </w:instrText>
      </w:r>
      <w:r w:rsidR="00E0376D">
        <w:fldChar w:fldCharType="separate"/>
      </w:r>
      <w:r w:rsidR="00CB481A">
        <w:fldChar w:fldCharType="begin"/>
      </w:r>
      <w:r w:rsidR="00CB481A">
        <w:instrText xml:space="preserve"> </w:instrText>
      </w:r>
      <w:r w:rsidR="00CB481A">
        <w:instrText>INCLUDEPICTURE  "C:\\Users\\asus\\AppData\\Local\\GepipariAlapismeretek\\MÉRŐESZKÖZÖK\\szögmérő3.gif" \* MER</w:instrText>
      </w:r>
      <w:r w:rsidR="00CB481A">
        <w:instrText>GEFORMATINET</w:instrText>
      </w:r>
      <w:r w:rsidR="00CB481A">
        <w:instrText xml:space="preserve"> </w:instrText>
      </w:r>
      <w:r w:rsidR="00CB481A">
        <w:fldChar w:fldCharType="separate"/>
      </w:r>
      <w:r w:rsidR="00F279C3">
        <w:pict>
          <v:shape id="_x0000_i1037" type="#_x0000_t75" alt="" style="width:307.5pt;height:92.25pt">
            <v:imagedata r:id="rId48" r:href="rId49"/>
          </v:shape>
        </w:pict>
      </w:r>
      <w:r w:rsidR="00CB481A">
        <w:fldChar w:fldCharType="end"/>
      </w:r>
      <w:r w:rsidR="00E0376D">
        <w:fldChar w:fldCharType="end"/>
      </w:r>
      <w:r w:rsidR="00E373FB">
        <w:fldChar w:fldCharType="end"/>
      </w:r>
      <w:r w:rsidR="004B16B0">
        <w:fldChar w:fldCharType="end"/>
      </w:r>
      <w:r>
        <w:fldChar w:fldCharType="end"/>
      </w:r>
    </w:p>
    <w:p w:rsidR="00964CC3" w:rsidRDefault="00964CC3" w:rsidP="00964CC3">
      <w:pPr>
        <w:pStyle w:val="NormlWeb"/>
        <w:rPr>
          <w:b/>
          <w:bCs/>
          <w:sz w:val="28"/>
          <w:szCs w:val="28"/>
        </w:rPr>
      </w:pPr>
      <w:r w:rsidRPr="001076BD">
        <w:rPr>
          <w:b/>
          <w:bCs/>
          <w:sz w:val="28"/>
          <w:szCs w:val="28"/>
        </w:rPr>
        <w:t xml:space="preserve">A mechanikai szögmérő álló és mozgó szára zárja be a mérendő szöget, amely lehet hegyesszög vagy ennek kiegészítő tompaszöge. A mozgó szárat bemunkált horony vezeti, és rögzíthető. Az </w:t>
      </w:r>
      <w:r w:rsidRPr="00D15985">
        <w:rPr>
          <w:b/>
          <w:bCs/>
          <w:sz w:val="28"/>
          <w:szCs w:val="28"/>
          <w:highlight w:val="yellow"/>
        </w:rPr>
        <w:t>osztótárcsa 0 - 360</w:t>
      </w:r>
      <w:r w:rsidRPr="00D15985">
        <w:rPr>
          <w:b/>
          <w:bCs/>
          <w:sz w:val="28"/>
          <w:szCs w:val="28"/>
          <w:highlight w:val="yellow"/>
          <w:vertAlign w:val="superscript"/>
        </w:rPr>
        <w:t xml:space="preserve">o- </w:t>
      </w:r>
      <w:proofErr w:type="spellStart"/>
      <w:r w:rsidRPr="00D15985">
        <w:rPr>
          <w:b/>
          <w:bCs/>
          <w:sz w:val="28"/>
          <w:szCs w:val="28"/>
          <w:highlight w:val="yellow"/>
        </w:rPr>
        <w:t>ig</w:t>
      </w:r>
      <w:proofErr w:type="spellEnd"/>
      <w:r w:rsidRPr="001076BD">
        <w:rPr>
          <w:b/>
          <w:bCs/>
          <w:sz w:val="28"/>
          <w:szCs w:val="28"/>
        </w:rPr>
        <w:t xml:space="preserve"> </w:t>
      </w:r>
    </w:p>
    <w:p w:rsidR="00964CC3" w:rsidRPr="00D15985" w:rsidRDefault="00964CC3" w:rsidP="00964CC3">
      <w:pPr>
        <w:pStyle w:val="NormlWeb"/>
        <w:rPr>
          <w:b/>
          <w:bCs/>
          <w:sz w:val="28"/>
          <w:szCs w:val="28"/>
        </w:rPr>
      </w:pPr>
      <w:proofErr w:type="gramStart"/>
      <w:r w:rsidRPr="00D15985">
        <w:rPr>
          <w:b/>
          <w:bCs/>
          <w:sz w:val="28"/>
          <w:szCs w:val="28"/>
          <w:highlight w:val="yellow"/>
        </w:rPr>
        <w:t>( 4</w:t>
      </w:r>
      <w:proofErr w:type="gramEnd"/>
      <w:r w:rsidRPr="00D15985">
        <w:rPr>
          <w:b/>
          <w:bCs/>
          <w:sz w:val="28"/>
          <w:szCs w:val="28"/>
          <w:highlight w:val="yellow"/>
        </w:rPr>
        <w:t xml:space="preserve"> x 90 </w:t>
      </w:r>
      <w:r w:rsidRPr="00D15985">
        <w:rPr>
          <w:b/>
          <w:bCs/>
          <w:sz w:val="28"/>
          <w:szCs w:val="28"/>
          <w:highlight w:val="yellow"/>
          <w:vertAlign w:val="superscript"/>
        </w:rPr>
        <w:t xml:space="preserve">0  </w:t>
      </w:r>
      <w:r w:rsidRPr="00D15985">
        <w:rPr>
          <w:b/>
          <w:bCs/>
          <w:sz w:val="28"/>
          <w:szCs w:val="28"/>
          <w:highlight w:val="yellow"/>
        </w:rPr>
        <w:t>)  van beosztva,</w:t>
      </w:r>
      <w:r w:rsidRPr="00D15985">
        <w:rPr>
          <w:b/>
          <w:bCs/>
          <w:sz w:val="28"/>
          <w:szCs w:val="28"/>
          <w:highlight w:val="yellow"/>
          <w:vertAlign w:val="superscript"/>
        </w:rPr>
        <w:t xml:space="preserve"> </w:t>
      </w:r>
      <w:r w:rsidRPr="00D15985">
        <w:rPr>
          <w:b/>
          <w:bCs/>
          <w:sz w:val="28"/>
          <w:szCs w:val="28"/>
          <w:highlight w:val="yellow"/>
        </w:rPr>
        <w:t xml:space="preserve">leolvasását </w:t>
      </w:r>
      <w:r w:rsidRPr="00D15985">
        <w:rPr>
          <w:b/>
          <w:bCs/>
          <w:sz w:val="28"/>
          <w:szCs w:val="28"/>
          <w:highlight w:val="cyan"/>
        </w:rPr>
        <w:t>a nóniusz osztás könnyíti meg.</w:t>
      </w:r>
      <w:r w:rsidRPr="00D15985">
        <w:rPr>
          <w:b/>
          <w:bCs/>
          <w:sz w:val="28"/>
          <w:szCs w:val="28"/>
        </w:rPr>
        <w:t xml:space="preserve"> </w:t>
      </w:r>
    </w:p>
    <w:p w:rsidR="00964CC3" w:rsidRDefault="00964CC3" w:rsidP="00964CC3">
      <w:pPr>
        <w:pStyle w:val="NormlWeb"/>
        <w:rPr>
          <w:b/>
          <w:bCs/>
          <w:sz w:val="28"/>
          <w:szCs w:val="28"/>
        </w:rPr>
      </w:pPr>
      <w:r w:rsidRPr="00D15985">
        <w:rPr>
          <w:b/>
          <w:bCs/>
          <w:sz w:val="28"/>
          <w:szCs w:val="28"/>
          <w:highlight w:val="cyan"/>
        </w:rPr>
        <w:t>A leolvasási pontosság 5'.</w:t>
      </w:r>
    </w:p>
    <w:p w:rsidR="00964CC3" w:rsidRDefault="00964CC3" w:rsidP="00964CC3">
      <w:pPr>
        <w:pStyle w:val="NormlWeb"/>
        <w:rPr>
          <w:sz w:val="28"/>
          <w:szCs w:val="28"/>
        </w:rPr>
      </w:pPr>
      <w:r w:rsidRPr="001076BD">
        <w:rPr>
          <w:b/>
          <w:bCs/>
          <w:sz w:val="28"/>
          <w:szCs w:val="28"/>
        </w:rPr>
        <w:t xml:space="preserve"> Az álló szárra az ütköző merőleges helyzetben rögzíthető.</w:t>
      </w:r>
      <w:r w:rsidRPr="001076BD">
        <w:rPr>
          <w:sz w:val="28"/>
          <w:szCs w:val="28"/>
        </w:rPr>
        <w:t xml:space="preserve"> </w:t>
      </w:r>
    </w:p>
    <w:p w:rsidR="00964CC3" w:rsidRPr="00403926" w:rsidRDefault="00964CC3" w:rsidP="00964CC3">
      <w:pPr>
        <w:rPr>
          <w:b/>
          <w:sz w:val="28"/>
          <w:szCs w:val="28"/>
        </w:rPr>
      </w:pPr>
      <w:r w:rsidRPr="000D0E0C">
        <w:rPr>
          <w:sz w:val="28"/>
          <w:szCs w:val="28"/>
        </w:rPr>
        <w:t xml:space="preserve">A </w:t>
      </w:r>
      <w:r w:rsidRPr="000D0E0C">
        <w:rPr>
          <w:b/>
          <w:bCs/>
          <w:sz w:val="28"/>
          <w:szCs w:val="28"/>
        </w:rPr>
        <w:t>főskála</w:t>
      </w:r>
      <w:r w:rsidRPr="000D0E0C">
        <w:rPr>
          <w:sz w:val="28"/>
          <w:szCs w:val="28"/>
        </w:rPr>
        <w:t xml:space="preserve"> négy, egyenként 90°-os szögtartományra van osztva. Erről az egész szögek olvashatók le. </w:t>
      </w:r>
      <w:r w:rsidRPr="00555A11">
        <w:rPr>
          <w:b/>
          <w:sz w:val="28"/>
          <w:szCs w:val="28"/>
          <w:highlight w:val="cyan"/>
        </w:rPr>
        <w:t>A 0 vonalaktól jobbra és balra egy nóniusz skála</w:t>
      </w:r>
      <w:r w:rsidRPr="00403926">
        <w:rPr>
          <w:b/>
          <w:sz w:val="28"/>
          <w:szCs w:val="28"/>
        </w:rPr>
        <w:t xml:space="preserve"> helyezkedik el. A </w:t>
      </w:r>
      <w:r w:rsidRPr="00403926">
        <w:rPr>
          <w:b/>
          <w:bCs/>
          <w:sz w:val="28"/>
          <w:szCs w:val="28"/>
        </w:rPr>
        <w:t>szög</w:t>
      </w:r>
      <w:r>
        <w:rPr>
          <w:b/>
          <w:bCs/>
          <w:sz w:val="28"/>
          <w:szCs w:val="28"/>
        </w:rPr>
        <w:t xml:space="preserve"> </w:t>
      </w:r>
      <w:r w:rsidRPr="00403926">
        <w:rPr>
          <w:b/>
          <w:bCs/>
          <w:sz w:val="28"/>
          <w:szCs w:val="28"/>
        </w:rPr>
        <w:t>nóniusz</w:t>
      </w:r>
      <w:r w:rsidRPr="00403926">
        <w:rPr>
          <w:b/>
          <w:sz w:val="28"/>
          <w:szCs w:val="28"/>
        </w:rPr>
        <w:t xml:space="preserve"> egy </w:t>
      </w:r>
      <w:r w:rsidRPr="001870A5">
        <w:rPr>
          <w:b/>
          <w:sz w:val="28"/>
          <w:szCs w:val="28"/>
          <w:highlight w:val="yellow"/>
        </w:rPr>
        <w:t>23°-os ívdarab, amely 12 egyenlő</w:t>
      </w:r>
      <w:r w:rsidRPr="00403926">
        <w:rPr>
          <w:b/>
          <w:sz w:val="28"/>
          <w:szCs w:val="28"/>
        </w:rPr>
        <w:t xml:space="preserve"> részre van osztva. A </w:t>
      </w:r>
      <w:r w:rsidRPr="001870A5">
        <w:rPr>
          <w:b/>
          <w:sz w:val="28"/>
          <w:szCs w:val="28"/>
          <w:highlight w:val="yellow"/>
        </w:rPr>
        <w:t>szög nóniusz</w:t>
      </w:r>
      <w:r w:rsidRPr="00403926">
        <w:rPr>
          <w:b/>
          <w:sz w:val="28"/>
          <w:szCs w:val="28"/>
        </w:rPr>
        <w:t xml:space="preserve"> egy osztása </w:t>
      </w:r>
      <w:r w:rsidRPr="001870A5">
        <w:rPr>
          <w:b/>
          <w:sz w:val="28"/>
          <w:szCs w:val="28"/>
          <w:highlight w:val="yellow"/>
        </w:rPr>
        <w:t>1°55’</w:t>
      </w:r>
      <w:r w:rsidRPr="00403926">
        <w:rPr>
          <w:b/>
          <w:sz w:val="28"/>
          <w:szCs w:val="28"/>
        </w:rPr>
        <w:t>.</w:t>
      </w:r>
    </w:p>
    <w:p w:rsidR="00CB481A" w:rsidRDefault="00CB481A" w:rsidP="00E0376D">
      <w:r w:rsidRPr="0051590D">
        <w:object w:dxaOrig="4695" w:dyaOrig="810">
          <v:shape id="_x0000_i1038" type="#_x0000_t75" style="width:183.75pt;height:64.5pt" o:ole="">
            <v:imagedata r:id="rId50" o:title=""/>
          </v:shape>
          <o:OLEObject Type="Embed" ProgID="Package" ShapeID="_x0000_i1038" DrawAspect="Content" ObjectID="_1648305861" r:id="rId51"/>
        </w:object>
      </w:r>
      <w:r w:rsidR="00E0376D">
        <w:t xml:space="preserve"> </w:t>
      </w:r>
      <w:r>
        <w:t xml:space="preserve">       </w:t>
      </w:r>
      <w:r>
        <w:object w:dxaOrig="1534" w:dyaOrig="992">
          <v:shape id="_x0000_i1067" type="#_x0000_t75" style="width:200.25pt;height:87pt" o:ole="">
            <v:imagedata r:id="rId52" o:title=""/>
          </v:shape>
          <o:OLEObject Type="Embed" ProgID="Package" ShapeID="_x0000_i1067" DrawAspect="Icon" ObjectID="_1648305862" r:id="rId53"/>
        </w:object>
      </w:r>
    </w:p>
    <w:p w:rsidR="00964CC3" w:rsidRPr="000D0E0C" w:rsidRDefault="00E0376D" w:rsidP="00E0376D">
      <w:pPr>
        <w:rPr>
          <w:sz w:val="28"/>
          <w:szCs w:val="28"/>
        </w:rPr>
      </w:pPr>
      <w:r w:rsidRPr="00E0376D">
        <w:rPr>
          <w:b/>
          <w:color w:val="FF0000"/>
          <w:sz w:val="28"/>
          <w:szCs w:val="28"/>
        </w:rPr>
        <w:t>Működő szögmérő nóniusz</w:t>
      </w:r>
    </w:p>
    <w:p w:rsidR="00964CC3" w:rsidRPr="000D0E0C" w:rsidRDefault="00964CC3" w:rsidP="00964CC3">
      <w:pPr>
        <w:rPr>
          <w:sz w:val="28"/>
          <w:szCs w:val="28"/>
        </w:rPr>
      </w:pPr>
      <w:r w:rsidRPr="000D0E0C">
        <w:rPr>
          <w:b/>
          <w:bCs/>
          <w:sz w:val="28"/>
          <w:szCs w:val="28"/>
        </w:rPr>
        <w:t>Mérés az egyetemes szögmérővel:</w:t>
      </w:r>
    </w:p>
    <w:p w:rsidR="00964CC3" w:rsidRPr="000D0E0C" w:rsidRDefault="00964CC3" w:rsidP="00964CC3">
      <w:pPr>
        <w:numPr>
          <w:ilvl w:val="0"/>
          <w:numId w:val="5"/>
        </w:numPr>
        <w:spacing w:before="100" w:beforeAutospacing="1" w:after="100" w:afterAutospacing="1" w:line="240" w:lineRule="auto"/>
        <w:rPr>
          <w:sz w:val="28"/>
          <w:szCs w:val="28"/>
        </w:rPr>
      </w:pPr>
      <w:r w:rsidRPr="000D0E0C">
        <w:rPr>
          <w:sz w:val="28"/>
          <w:szCs w:val="28"/>
        </w:rPr>
        <w:t xml:space="preserve"> A munkadarab szöget bezáró felületeit a mozgó szárak közé kell befogni. </w:t>
      </w:r>
    </w:p>
    <w:p w:rsidR="00964CC3" w:rsidRPr="000D0E0C" w:rsidRDefault="00964CC3" w:rsidP="00964CC3">
      <w:pPr>
        <w:numPr>
          <w:ilvl w:val="0"/>
          <w:numId w:val="5"/>
        </w:numPr>
        <w:spacing w:before="100" w:beforeAutospacing="1" w:after="100" w:afterAutospacing="1" w:line="240" w:lineRule="auto"/>
        <w:rPr>
          <w:sz w:val="28"/>
          <w:szCs w:val="28"/>
        </w:rPr>
      </w:pPr>
      <w:r w:rsidRPr="000D0E0C">
        <w:rPr>
          <w:sz w:val="28"/>
          <w:szCs w:val="28"/>
        </w:rPr>
        <w:t xml:space="preserve">A kérdéses szöget a nóniusz segítségével kell leolvasni: </w:t>
      </w:r>
    </w:p>
    <w:p w:rsidR="00964CC3" w:rsidRPr="00403926" w:rsidRDefault="00964CC3" w:rsidP="00964CC3">
      <w:pPr>
        <w:numPr>
          <w:ilvl w:val="0"/>
          <w:numId w:val="5"/>
        </w:numPr>
        <w:spacing w:before="100" w:beforeAutospacing="1" w:after="100" w:afterAutospacing="1" w:line="240" w:lineRule="auto"/>
        <w:rPr>
          <w:b/>
          <w:sz w:val="28"/>
          <w:szCs w:val="28"/>
          <w:u w:val="single"/>
        </w:rPr>
      </w:pPr>
      <w:r w:rsidRPr="000D0E0C">
        <w:rPr>
          <w:sz w:val="28"/>
          <w:szCs w:val="28"/>
        </w:rPr>
        <w:t xml:space="preserve">A főskálán 0-tól kiindulva a nóniusz nulla vonaláig meg kell számolni a fokokat, majd ugyanabban az irányban haladva kell a nóniusz </w:t>
      </w:r>
      <w:r w:rsidRPr="00403926">
        <w:rPr>
          <w:b/>
          <w:sz w:val="28"/>
          <w:szCs w:val="28"/>
          <w:u w:val="single"/>
        </w:rPr>
        <w:t>fedőosztását megkeresni</w:t>
      </w:r>
      <w:r w:rsidRPr="000D0E0C">
        <w:rPr>
          <w:sz w:val="28"/>
          <w:szCs w:val="28"/>
        </w:rPr>
        <w:t xml:space="preserve">. A </w:t>
      </w:r>
      <w:r w:rsidRPr="00403926">
        <w:rPr>
          <w:b/>
          <w:sz w:val="28"/>
          <w:szCs w:val="28"/>
          <w:u w:val="single"/>
        </w:rPr>
        <w:t xml:space="preserve">fedőosztás adja meg, hogy hányszor 5 percet kell a fokokhoz hozzáadni. </w:t>
      </w:r>
    </w:p>
    <w:p w:rsidR="00964CC3" w:rsidRPr="000D0E0C" w:rsidRDefault="00964CC3" w:rsidP="00964CC3">
      <w:pPr>
        <w:spacing w:before="100" w:beforeAutospacing="1" w:after="100" w:afterAutospacing="1"/>
        <w:rPr>
          <w:sz w:val="28"/>
          <w:szCs w:val="28"/>
        </w:rPr>
      </w:pPr>
      <w:r w:rsidRPr="000D0E0C">
        <w:rPr>
          <w:b/>
          <w:bCs/>
          <w:sz w:val="28"/>
          <w:szCs w:val="28"/>
        </w:rPr>
        <w:t>A mérési eredmény előállítása:</w:t>
      </w:r>
    </w:p>
    <w:p w:rsidR="00964CC3" w:rsidRPr="000D0E0C" w:rsidRDefault="00964CC3" w:rsidP="00964CC3">
      <w:pPr>
        <w:numPr>
          <w:ilvl w:val="0"/>
          <w:numId w:val="6"/>
        </w:numPr>
        <w:spacing w:before="100" w:beforeAutospacing="1" w:after="100" w:afterAutospacing="1" w:line="240" w:lineRule="auto"/>
        <w:rPr>
          <w:sz w:val="28"/>
          <w:szCs w:val="28"/>
        </w:rPr>
      </w:pPr>
      <w:r w:rsidRPr="000D0E0C">
        <w:rPr>
          <w:b/>
          <w:bCs/>
          <w:sz w:val="28"/>
          <w:szCs w:val="28"/>
        </w:rPr>
        <w:t>Hegyesszögeknél</w:t>
      </w:r>
      <w:r w:rsidRPr="000D0E0C">
        <w:rPr>
          <w:sz w:val="28"/>
          <w:szCs w:val="28"/>
        </w:rPr>
        <w:t xml:space="preserve"> (0-90°) a mért érték közvetlenül a mérési eredményt adja. </w:t>
      </w:r>
    </w:p>
    <w:p w:rsidR="00964CC3" w:rsidRPr="000D0E0C" w:rsidRDefault="00964CC3" w:rsidP="00964CC3">
      <w:pPr>
        <w:numPr>
          <w:ilvl w:val="0"/>
          <w:numId w:val="6"/>
        </w:numPr>
        <w:spacing w:before="100" w:beforeAutospacing="1" w:after="100" w:afterAutospacing="1" w:line="240" w:lineRule="auto"/>
        <w:rPr>
          <w:sz w:val="28"/>
          <w:szCs w:val="28"/>
        </w:rPr>
      </w:pPr>
      <w:r w:rsidRPr="000D0E0C">
        <w:rPr>
          <w:b/>
          <w:bCs/>
          <w:sz w:val="28"/>
          <w:szCs w:val="28"/>
        </w:rPr>
        <w:t>Tompaszögeknél</w:t>
      </w:r>
      <w:r w:rsidRPr="000D0E0C">
        <w:rPr>
          <w:sz w:val="28"/>
          <w:szCs w:val="28"/>
        </w:rPr>
        <w:t xml:space="preserve"> (90°-180°) a mérési eredmény úgy áll elő, hogy a leolvasott értéket levonjuk 180°-ból. </w:t>
      </w:r>
    </w:p>
    <w:p w:rsidR="00964CC3" w:rsidRPr="001076BD" w:rsidRDefault="00964CC3" w:rsidP="00964CC3">
      <w:pPr>
        <w:pStyle w:val="NormlWeb"/>
        <w:numPr>
          <w:ilvl w:val="0"/>
          <w:numId w:val="6"/>
        </w:numPr>
        <w:rPr>
          <w:sz w:val="28"/>
          <w:szCs w:val="28"/>
          <w:u w:val="single"/>
        </w:rPr>
      </w:pPr>
      <w:r w:rsidRPr="001076BD">
        <w:rPr>
          <w:b/>
          <w:bCs/>
          <w:sz w:val="28"/>
          <w:szCs w:val="28"/>
        </w:rPr>
        <w:t>A mechanikai szögmérőnek sok fajtája van, lehet nagypontosságú, mikrométerrel kombinált, szerszámszögmérő.</w:t>
      </w:r>
      <w:r w:rsidRPr="001076BD">
        <w:rPr>
          <w:sz w:val="28"/>
          <w:szCs w:val="28"/>
        </w:rPr>
        <w:t xml:space="preserve"> </w:t>
      </w:r>
      <w:r w:rsidRPr="001076BD">
        <w:rPr>
          <w:sz w:val="28"/>
          <w:szCs w:val="28"/>
        </w:rPr>
        <w:br/>
      </w:r>
      <w:r w:rsidRPr="001076BD">
        <w:rPr>
          <w:b/>
          <w:bCs/>
          <w:sz w:val="28"/>
          <w:szCs w:val="28"/>
          <w:u w:val="single"/>
        </w:rPr>
        <w:t>Univerzális szögmérő:</w:t>
      </w:r>
      <w:r w:rsidRPr="001076BD">
        <w:rPr>
          <w:sz w:val="28"/>
          <w:szCs w:val="28"/>
          <w:u w:val="single"/>
        </w:rPr>
        <w:t xml:space="preserve"> </w:t>
      </w:r>
    </w:p>
    <w:p w:rsidR="00BC29EE" w:rsidRDefault="0084048D" w:rsidP="0084048D">
      <w:pPr>
        <w:jc w:val="center"/>
      </w:pPr>
      <w:r>
        <w:fldChar w:fldCharType="begin"/>
      </w:r>
      <w:r>
        <w:instrText xml:space="preserve"> INCLUDEPICTURE  "C:\\Digitális tananyagok 2.rész\\GepipariAlapismeretek\\MÉRŐESZKÖZÖK\\szögmérő.GIF" \* MERGEFORMATINET </w:instrText>
      </w:r>
      <w:r>
        <w:fldChar w:fldCharType="separate"/>
      </w:r>
      <w:r w:rsidR="004B16B0">
        <w:fldChar w:fldCharType="begin"/>
      </w:r>
      <w:r w:rsidR="004B16B0">
        <w:instrText xml:space="preserve"> INCLUDEPICTURE  "E:\\digitális tananyagok távoktatás céljából\\Digitális tananyagok 2.rész\\GepipariAlapismeretek\\MÉRŐESZKÖZÖK\\szögmérő.GIF" \* MERGEFORMATINET </w:instrText>
      </w:r>
      <w:r w:rsidR="004B16B0">
        <w:fldChar w:fldCharType="separate"/>
      </w:r>
      <w:r w:rsidR="00E373FB">
        <w:fldChar w:fldCharType="begin"/>
      </w:r>
      <w:r w:rsidR="00E373FB">
        <w:instrText xml:space="preserve"> INCLUDEPICTURE  "E:\\digitális tananyagok távoktatás céljából\\Digitális tananyagok 2.rész\\GepipariAlapismeretek\\MÉRŐESZKÖZÖK\\szögmérő.GIF" \* MERGEFORMATINET </w:instrText>
      </w:r>
      <w:r w:rsidR="00E373FB">
        <w:fldChar w:fldCharType="separate"/>
      </w:r>
      <w:r w:rsidR="00E0376D">
        <w:fldChar w:fldCharType="begin"/>
      </w:r>
      <w:r w:rsidR="00E0376D">
        <w:instrText xml:space="preserve"> INCLUDEPICTURE  "E:\\digitális tananyagok távoktatás céljából\\Digitális tananyagok 2.rész\\GepipariAlapismeretek\\MÉRŐESZKÖZÖK\\szögmérő.GIF" \* MERGEFORMATINET </w:instrText>
      </w:r>
      <w:r w:rsidR="00E0376D">
        <w:fldChar w:fldCharType="separate"/>
      </w:r>
      <w:r w:rsidR="00CB481A">
        <w:fldChar w:fldCharType="begin"/>
      </w:r>
      <w:r w:rsidR="00CB481A">
        <w:instrText xml:space="preserve"> </w:instrText>
      </w:r>
      <w:r w:rsidR="00CB481A">
        <w:instrText>INCLUDEPICTURE  "C:\\Users\\asus\\AppData\\Local\\GepipariAlapismeretek\\MÉRŐESZKÖZÖK\\szögmérő.GIF" \* MERGEFORMATINET</w:instrText>
      </w:r>
      <w:r w:rsidR="00CB481A">
        <w:instrText xml:space="preserve"> </w:instrText>
      </w:r>
      <w:r w:rsidR="00CB481A">
        <w:fldChar w:fldCharType="separate"/>
      </w:r>
      <w:r w:rsidR="00F279C3">
        <w:pict>
          <v:shape id="_x0000_i1039" type="#_x0000_t75" alt="" style="width:285.75pt;height:162.75pt">
            <v:imagedata r:id="rId54" r:href="rId55"/>
          </v:shape>
        </w:pict>
      </w:r>
      <w:r w:rsidR="00CB481A">
        <w:fldChar w:fldCharType="end"/>
      </w:r>
      <w:r w:rsidR="00E0376D">
        <w:fldChar w:fldCharType="end"/>
      </w:r>
      <w:r w:rsidR="00E373FB">
        <w:fldChar w:fldCharType="end"/>
      </w:r>
      <w:r w:rsidR="004B16B0">
        <w:fldChar w:fldCharType="end"/>
      </w:r>
      <w:r>
        <w:fldChar w:fldCharType="end"/>
      </w:r>
    </w:p>
    <w:p w:rsidR="00964CC3" w:rsidRDefault="00964CC3" w:rsidP="00964CC3">
      <w:pPr>
        <w:pStyle w:val="NormlWeb"/>
      </w:pPr>
      <w:r w:rsidRPr="001076BD">
        <w:rPr>
          <w:b/>
          <w:bCs/>
          <w:sz w:val="27"/>
          <w:szCs w:val="27"/>
          <w:u w:val="single"/>
        </w:rPr>
        <w:t>Optikai szögmérő</w:t>
      </w:r>
      <w:r w:rsidRPr="001076BD">
        <w:rPr>
          <w:u w:val="single"/>
        </w:rPr>
        <w:t xml:space="preserve"> </w:t>
      </w:r>
      <w:r w:rsidRPr="001076BD">
        <w:rPr>
          <w:u w:val="single"/>
        </w:rPr>
        <w:br/>
      </w:r>
      <w:r>
        <w:rPr>
          <w:b/>
          <w:bCs/>
          <w:sz w:val="27"/>
          <w:szCs w:val="27"/>
        </w:rPr>
        <w:t>Pontosabb méréseredményt ad. Fokbeosztásukat üvegkorongra maratják. A korong a szögmérő házában belül helyezkedik el, felette az álló üveglemez nóniuszosztása 5'-es leolvasási pontosságú.</w:t>
      </w:r>
      <w:r>
        <w:t xml:space="preserve"> </w:t>
      </w:r>
      <w:r>
        <w:br/>
      </w:r>
      <w:r>
        <w:rPr>
          <w:b/>
          <w:bCs/>
          <w:sz w:val="27"/>
          <w:szCs w:val="27"/>
        </w:rPr>
        <w:t>Előnye, hogy a szögérték könnyebben és gyorsabban olvasható le.</w:t>
      </w:r>
      <w:r>
        <w:t xml:space="preserve"> </w:t>
      </w:r>
    </w:p>
    <w:p w:rsidR="0084048D" w:rsidRDefault="0084048D" w:rsidP="00964CC3">
      <w:pPr>
        <w:pStyle w:val="NormlWeb"/>
      </w:pPr>
    </w:p>
    <w:p w:rsidR="00CB481A" w:rsidRDefault="00CB481A" w:rsidP="00CB481A">
      <w:pPr>
        <w:pStyle w:val="NormlWeb"/>
        <w:rPr>
          <w:b/>
          <w:color w:val="FF0000"/>
          <w:sz w:val="28"/>
          <w:szCs w:val="28"/>
        </w:rPr>
      </w:pPr>
      <w:r w:rsidRPr="0051590D">
        <w:object w:dxaOrig="5940" w:dyaOrig="810">
          <v:shape id="_x0000_i1040" type="#_x0000_t75" style="width:188.25pt;height:69.75pt" o:ole="">
            <v:imagedata r:id="rId56" o:title=""/>
          </v:shape>
          <o:OLEObject Type="Embed" ProgID="Package" ShapeID="_x0000_i1040" DrawAspect="Content" ObjectID="_1648305863" r:id="rId57"/>
        </w:object>
      </w:r>
      <w:r>
        <w:t xml:space="preserve">                          </w:t>
      </w:r>
      <w:r w:rsidR="00E0376D" w:rsidRPr="00E0376D">
        <w:rPr>
          <w:b/>
          <w:color w:val="FF0000"/>
          <w:sz w:val="28"/>
          <w:szCs w:val="28"/>
        </w:rPr>
        <w:t xml:space="preserve"> </w:t>
      </w:r>
      <w:r>
        <w:object w:dxaOrig="1534" w:dyaOrig="992">
          <v:shape id="_x0000_i1060" type="#_x0000_t75" style="width:123.75pt;height:84pt" o:ole="">
            <v:imagedata r:id="rId58" o:title=""/>
          </v:shape>
          <o:OLEObject Type="Embed" ProgID="Package" ShapeID="_x0000_i1060" DrawAspect="Icon" ObjectID="_1648305864" r:id="rId59"/>
        </w:object>
      </w:r>
    </w:p>
    <w:p w:rsidR="0084048D" w:rsidRDefault="00E0376D" w:rsidP="00CB481A">
      <w:pPr>
        <w:pStyle w:val="NormlWeb"/>
      </w:pPr>
      <w:r w:rsidRPr="00E0376D">
        <w:rPr>
          <w:b/>
          <w:color w:val="FF0000"/>
          <w:sz w:val="28"/>
          <w:szCs w:val="28"/>
        </w:rPr>
        <w:t>Működő szögmérő nóniusz</w:t>
      </w:r>
    </w:p>
    <w:p w:rsidR="00964CC3" w:rsidRDefault="00964CC3" w:rsidP="00964CC3">
      <w:pPr>
        <w:pStyle w:val="NormlWeb"/>
      </w:pPr>
      <w:r w:rsidRPr="001076BD">
        <w:rPr>
          <w:b/>
          <w:bCs/>
          <w:color w:val="FF0000"/>
          <w:sz w:val="36"/>
          <w:szCs w:val="36"/>
          <w:u w:val="single"/>
        </w:rPr>
        <w:t>Szinusz</w:t>
      </w:r>
      <w:r>
        <w:rPr>
          <w:b/>
          <w:bCs/>
          <w:color w:val="FF0000"/>
          <w:sz w:val="36"/>
          <w:szCs w:val="36"/>
          <w:u w:val="single"/>
        </w:rPr>
        <w:t xml:space="preserve"> </w:t>
      </w:r>
      <w:r w:rsidRPr="001076BD">
        <w:rPr>
          <w:b/>
          <w:bCs/>
          <w:color w:val="FF0000"/>
          <w:sz w:val="36"/>
          <w:szCs w:val="36"/>
          <w:u w:val="single"/>
        </w:rPr>
        <w:t>vonalzó</w:t>
      </w:r>
      <w:r w:rsidRPr="001076BD">
        <w:rPr>
          <w:color w:val="FF0000"/>
        </w:rPr>
        <w:t xml:space="preserve"> </w:t>
      </w:r>
      <w:r w:rsidRPr="001076BD">
        <w:rPr>
          <w:b/>
          <w:bCs/>
          <w:sz w:val="27"/>
          <w:szCs w:val="27"/>
        </w:rPr>
        <w:br/>
      </w:r>
      <w:r>
        <w:rPr>
          <w:b/>
          <w:bCs/>
          <w:sz w:val="27"/>
          <w:szCs w:val="27"/>
        </w:rPr>
        <w:t>A szinusz vonalzó szögmérésre, ill. a szögek nagypontosságú beállítására szolgál.</w:t>
      </w:r>
      <w:r>
        <w:t xml:space="preserve"> </w:t>
      </w:r>
      <w:r>
        <w:br/>
      </w:r>
      <w:r>
        <w:rPr>
          <w:b/>
          <w:bCs/>
          <w:sz w:val="27"/>
          <w:szCs w:val="27"/>
        </w:rPr>
        <w:t>A mérőberendezés egy vonalzóból áll, amely két mérőhenger pontos távolságát rögzíti, és egy mérőhasábból, amelynek magasságától függ a szög nagysága. Ezzel a mérőeszközzel egy adott határon belül minden hajlásszög beállítható.</w:t>
      </w:r>
      <w:r>
        <w:t xml:space="preserve"> </w:t>
      </w:r>
    </w:p>
    <w:p w:rsidR="00964CC3" w:rsidRDefault="00964CC3" w:rsidP="00964CC3">
      <w:pPr>
        <w:pStyle w:val="NormlWeb"/>
      </w:pPr>
    </w:p>
    <w:p w:rsidR="00964CC3" w:rsidRDefault="00964CC3" w:rsidP="0084048D">
      <w:pPr>
        <w:pStyle w:val="NormlWeb"/>
        <w:tabs>
          <w:tab w:val="center" w:pos="4536"/>
        </w:tabs>
        <w:jc w:val="center"/>
      </w:pPr>
      <w:proofErr w:type="gramStart"/>
      <w:r w:rsidRPr="00F4130A">
        <w:rPr>
          <w:b/>
          <w:sz w:val="32"/>
          <w:szCs w:val="32"/>
        </w:rPr>
        <w:t xml:space="preserve">Sin </w:t>
      </w:r>
      <w:r w:rsidRPr="00F4130A">
        <w:rPr>
          <w:sz w:val="32"/>
          <w:szCs w:val="32"/>
        </w:rPr>
        <w:t xml:space="preserve"> </w:t>
      </w:r>
      <w:r w:rsidRPr="00F4130A">
        <w:rPr>
          <w:position w:val="-6"/>
          <w:sz w:val="32"/>
          <w:szCs w:val="32"/>
        </w:rPr>
        <w:object w:dxaOrig="240" w:dyaOrig="220">
          <v:shape id="_x0000_i1041" type="#_x0000_t75" style="width:12pt;height:11.25pt" o:ole="">
            <v:imagedata r:id="rId60" o:title=""/>
          </v:shape>
          <o:OLEObject Type="Embed" ProgID="Equation.3" ShapeID="_x0000_i1041" DrawAspect="Content" ObjectID="_1648305865" r:id="rId61"/>
        </w:object>
      </w:r>
      <w:r w:rsidRPr="00F4130A">
        <w:rPr>
          <w:sz w:val="32"/>
          <w:szCs w:val="32"/>
        </w:rPr>
        <w:t>=</w:t>
      </w:r>
      <w:r w:rsidRPr="00F4130A">
        <w:rPr>
          <w:position w:val="-24"/>
          <w:sz w:val="32"/>
          <w:szCs w:val="32"/>
        </w:rPr>
        <w:object w:dxaOrig="680" w:dyaOrig="620">
          <v:shape id="_x0000_i1042" type="#_x0000_t75" style="width:33.75pt;height:30.75pt" o:ole="">
            <v:imagedata r:id="rId62" o:title=""/>
          </v:shape>
          <o:OLEObject Type="Embed" ProgID="Equation.3" ShapeID="_x0000_i1042" DrawAspect="Content" ObjectID="_1648305866" r:id="rId63"/>
        </w:object>
      </w:r>
      <w:r>
        <w:rPr>
          <w:sz w:val="32"/>
          <w:szCs w:val="32"/>
        </w:rPr>
        <w:tab/>
      </w:r>
      <w:r w:rsidRPr="00F4130A">
        <w:rPr>
          <w:position w:val="-10"/>
          <w:sz w:val="32"/>
          <w:szCs w:val="32"/>
        </w:rPr>
        <w:object w:dxaOrig="180" w:dyaOrig="340">
          <v:shape id="_x0000_i1043" type="#_x0000_t75" style="width:9pt;height:17.25pt" o:ole="">
            <v:imagedata r:id="rId64" o:title=""/>
          </v:shape>
          <o:OLEObject Type="Embed" ProgID="Equation.3" ShapeID="_x0000_i1043" DrawAspect="Content" ObjectID="_1648305867" r:id="rId65"/>
        </w:object>
      </w:r>
      <w:r>
        <w:rPr>
          <w:sz w:val="32"/>
          <w:szCs w:val="32"/>
        </w:rPr>
        <w:t xml:space="preserve">       H = l  x  sin </w:t>
      </w:r>
      <w:r w:rsidRPr="00F4130A">
        <w:rPr>
          <w:position w:val="-6"/>
          <w:sz w:val="32"/>
          <w:szCs w:val="32"/>
        </w:rPr>
        <w:object w:dxaOrig="240" w:dyaOrig="220">
          <v:shape id="_x0000_i1044" type="#_x0000_t75" style="width:12pt;height:11.25pt" o:ole="">
            <v:imagedata r:id="rId66" o:title=""/>
          </v:shape>
          <o:OLEObject Type="Embed" ProgID="Equation.3" ShapeID="_x0000_i1044" DrawAspect="Content" ObjectID="_1648305868" r:id="rId67"/>
        </w:object>
      </w:r>
      <w:r>
        <w:rPr>
          <w:sz w:val="32"/>
          <w:szCs w:val="32"/>
        </w:rPr>
        <w:t xml:space="preserve"> + h</w:t>
      </w:r>
      <w:proofErr w:type="gramEnd"/>
      <w:r>
        <w:rPr>
          <w:sz w:val="32"/>
          <w:szCs w:val="32"/>
        </w:rPr>
        <w:t xml:space="preserve">            </w:t>
      </w:r>
      <w:r w:rsidR="0084048D">
        <w:fldChar w:fldCharType="begin"/>
      </w:r>
      <w:r w:rsidR="0084048D">
        <w:instrText xml:space="preserve"> INCLUDEPICTURE  "C:\\Digitális tananyagok 2.rész\\GepipariAlapismeretek\\MÉRŐESZKÖZÖK\\szinuszvonalzó.gif" \* MERGEFORMATINET </w:instrText>
      </w:r>
      <w:r w:rsidR="0084048D">
        <w:fldChar w:fldCharType="separate"/>
      </w:r>
      <w:r w:rsidR="004B16B0">
        <w:fldChar w:fldCharType="begin"/>
      </w:r>
      <w:r w:rsidR="004B16B0">
        <w:instrText xml:space="preserve"> INCLUDEPICTURE  "E:\\digitális tananyagok távoktatás céljából\\Digitális tananyagok 2.rész\\GepipariAlapismeretek\\MÉRŐESZKÖZÖK\\szinuszvonalzó.gif" \* MERGEFORMATINET </w:instrText>
      </w:r>
      <w:r w:rsidR="004B16B0">
        <w:fldChar w:fldCharType="separate"/>
      </w:r>
      <w:r w:rsidR="00E373FB">
        <w:fldChar w:fldCharType="begin"/>
      </w:r>
      <w:r w:rsidR="00E373FB">
        <w:instrText xml:space="preserve"> INCLUDEPICTURE  "E:\\digitális tananyagok távoktatás céljából\\Digitális tananyagok 2.rész\\GepipariAlapismeretek\\MÉRŐESZKÖZÖK\\szinuszvonalzó.gif" \* MERGEFORMATINET </w:instrText>
      </w:r>
      <w:r w:rsidR="00E373FB">
        <w:fldChar w:fldCharType="separate"/>
      </w:r>
      <w:r w:rsidR="00E0376D">
        <w:fldChar w:fldCharType="begin"/>
      </w:r>
      <w:r w:rsidR="00E0376D">
        <w:instrText xml:space="preserve"> INCLUDEPICTURE  "E:\\digitális tananyagok távoktatás céljából\\Digitális tananyagok 2.rész\\GepipariAlapismeretek\\MÉRŐESZKÖZÖK\\szinuszvonalzó.gif" \* MERGEFORMATINET </w:instrText>
      </w:r>
      <w:r w:rsidR="00E0376D">
        <w:fldChar w:fldCharType="separate"/>
      </w:r>
      <w:r w:rsidR="00CB481A">
        <w:fldChar w:fldCharType="begin"/>
      </w:r>
      <w:r w:rsidR="00CB481A">
        <w:instrText xml:space="preserve"> </w:instrText>
      </w:r>
      <w:r w:rsidR="00CB481A">
        <w:instrText>INCLUDEPICTURE  "C:\\Users\\asus\\AppData\\Local\\GepipariAlapismeretek\\MÉRŐESZKÖZÖK\\szinuszvonalzó.gif" \* MERGEFORMATINET</w:instrText>
      </w:r>
      <w:r w:rsidR="00CB481A">
        <w:instrText xml:space="preserve"> </w:instrText>
      </w:r>
      <w:r w:rsidR="00CB481A">
        <w:fldChar w:fldCharType="separate"/>
      </w:r>
      <w:r w:rsidR="00CB481A">
        <w:pict>
          <v:shape id="_x0000_i1045" type="#_x0000_t75" alt="" style="width:369.75pt;height:109.5pt">
            <v:imagedata r:id="rId68" r:href="rId69"/>
          </v:shape>
        </w:pict>
      </w:r>
      <w:r w:rsidR="00CB481A">
        <w:fldChar w:fldCharType="end"/>
      </w:r>
      <w:r w:rsidR="00E0376D">
        <w:fldChar w:fldCharType="end"/>
      </w:r>
      <w:r w:rsidR="00E373FB">
        <w:fldChar w:fldCharType="end"/>
      </w:r>
      <w:r w:rsidR="004B16B0">
        <w:fldChar w:fldCharType="end"/>
      </w:r>
      <w:r w:rsidR="0084048D">
        <w:fldChar w:fldCharType="end"/>
      </w:r>
    </w:p>
    <w:p w:rsidR="00964CC3" w:rsidRDefault="00964CC3" w:rsidP="00964CC3">
      <w:pPr>
        <w:pStyle w:val="NormlWeb"/>
      </w:pPr>
      <w:r w:rsidRPr="001076BD">
        <w:rPr>
          <w:b/>
          <w:bCs/>
          <w:color w:val="FF0000"/>
          <w:sz w:val="36"/>
          <w:szCs w:val="36"/>
          <w:u w:val="single"/>
        </w:rPr>
        <w:t>Szintezők</w:t>
      </w:r>
      <w:r w:rsidRPr="001076BD">
        <w:rPr>
          <w:color w:val="FF0000"/>
        </w:rPr>
        <w:t xml:space="preserve"> </w:t>
      </w:r>
      <w:r w:rsidRPr="001076BD">
        <w:rPr>
          <w:color w:val="FF0000"/>
        </w:rPr>
        <w:br/>
      </w:r>
      <w:r>
        <w:rPr>
          <w:b/>
          <w:bCs/>
          <w:sz w:val="27"/>
          <w:szCs w:val="27"/>
        </w:rPr>
        <w:t>Vezetékeket, tengelyeket szintezővel állítják szögbe, illetve vízszintesbe.</w:t>
      </w:r>
      <w:r>
        <w:t xml:space="preserve"> </w:t>
      </w:r>
    </w:p>
    <w:p w:rsidR="00964CC3" w:rsidRDefault="0084048D" w:rsidP="00964CC3">
      <w:pPr>
        <w:pStyle w:val="NormlWeb"/>
        <w:jc w:val="center"/>
      </w:pPr>
      <w:r>
        <w:fldChar w:fldCharType="begin"/>
      </w:r>
      <w:r>
        <w:instrText xml:space="preserve"> INCLUDEPICTURE  "C:\\Digitális tananyagok 2.rész\\GepipariAlapismeretek\\MÉRŐESZKÖZÖK\\vízszintmérő.GIF" \* MERGEFORMATINET </w:instrText>
      </w:r>
      <w:r>
        <w:fldChar w:fldCharType="separate"/>
      </w:r>
      <w:r w:rsidR="004B16B0">
        <w:fldChar w:fldCharType="begin"/>
      </w:r>
      <w:r w:rsidR="004B16B0">
        <w:instrText xml:space="preserve"> INCLUDEPICTURE  "E:\\digitális tananyagok távoktatás céljából\\Digitális tananyagok 2.rész\\GepipariAlapismeretek\\MÉRŐESZKÖZÖK\\vízszintmérő.GIF" \* MERGEFORMATINET </w:instrText>
      </w:r>
      <w:r w:rsidR="004B16B0">
        <w:fldChar w:fldCharType="separate"/>
      </w:r>
      <w:r w:rsidR="00E373FB">
        <w:fldChar w:fldCharType="begin"/>
      </w:r>
      <w:r w:rsidR="00E373FB">
        <w:instrText xml:space="preserve"> INCLUDEPICTURE  "E:\\digitális tananyagok távoktatás céljából\\Digitális tananyagok 2.rész\\GepipariAlapismeretek\\MÉRŐESZKÖZÖK\\vízszintmérő.GIF" \* MERGEFORMATINET </w:instrText>
      </w:r>
      <w:r w:rsidR="00E373FB">
        <w:fldChar w:fldCharType="separate"/>
      </w:r>
      <w:r w:rsidR="00E0376D">
        <w:fldChar w:fldCharType="begin"/>
      </w:r>
      <w:r w:rsidR="00E0376D">
        <w:instrText xml:space="preserve"> INCLUDEPICTURE  "E:\\digitális tananyagok távoktatás céljából\\Digitális tananyagok 2.rész\\GepipariAlapismeretek\\MÉRŐESZKÖZÖK\\vízszintmérő.GIF" \* MERGEFORMATINET </w:instrText>
      </w:r>
      <w:r w:rsidR="00E0376D">
        <w:fldChar w:fldCharType="separate"/>
      </w:r>
      <w:r w:rsidR="00CB481A">
        <w:fldChar w:fldCharType="begin"/>
      </w:r>
      <w:r w:rsidR="00CB481A">
        <w:instrText xml:space="preserve"> </w:instrText>
      </w:r>
      <w:r w:rsidR="00CB481A">
        <w:instrText>INCLUDEPIC</w:instrText>
      </w:r>
      <w:r w:rsidR="00CB481A">
        <w:instrText>TURE  "C:\\Users\\asus\\AppData\\Local\\GepipariAlapismeretek\\MÉRŐESZKÖZÖK\\vízszintmérő.GIF" \* MERGEFORMATINET</w:instrText>
      </w:r>
      <w:r w:rsidR="00CB481A">
        <w:instrText xml:space="preserve"> </w:instrText>
      </w:r>
      <w:r w:rsidR="00CB481A">
        <w:fldChar w:fldCharType="separate"/>
      </w:r>
      <w:r w:rsidR="00CB481A">
        <w:pict>
          <v:shape id="_x0000_i1046" type="#_x0000_t75" alt="" style="width:246pt;height:60pt">
            <v:imagedata r:id="rId70" r:href="rId71"/>
          </v:shape>
        </w:pict>
      </w:r>
      <w:r w:rsidR="00CB481A">
        <w:fldChar w:fldCharType="end"/>
      </w:r>
      <w:r w:rsidR="00E0376D">
        <w:fldChar w:fldCharType="end"/>
      </w:r>
      <w:r w:rsidR="00E373FB">
        <w:fldChar w:fldCharType="end"/>
      </w:r>
      <w:r w:rsidR="004B16B0">
        <w:fldChar w:fldCharType="end"/>
      </w:r>
      <w:r>
        <w:fldChar w:fldCharType="end"/>
      </w:r>
    </w:p>
    <w:p w:rsidR="00964CC3" w:rsidRDefault="00964CC3" w:rsidP="00964CC3">
      <w:pPr>
        <w:pStyle w:val="NormlWeb"/>
      </w:pPr>
      <w:r>
        <w:rPr>
          <w:b/>
          <w:bCs/>
          <w:sz w:val="27"/>
          <w:szCs w:val="27"/>
        </w:rPr>
        <w:t>A vízszintmérték általában 200 mm-es hosszban készül. A libella osztásértéke pontossági osztálytól függően 4'</w:t>
      </w:r>
      <w:proofErr w:type="gramStart"/>
      <w:r>
        <w:rPr>
          <w:b/>
          <w:bCs/>
          <w:sz w:val="27"/>
          <w:szCs w:val="27"/>
        </w:rPr>
        <w:t>...</w:t>
      </w:r>
      <w:proofErr w:type="gramEnd"/>
      <w:r>
        <w:rPr>
          <w:b/>
          <w:bCs/>
          <w:sz w:val="27"/>
          <w:szCs w:val="27"/>
        </w:rPr>
        <w:t>40'.</w:t>
      </w:r>
      <w:r>
        <w:t xml:space="preserve"> </w:t>
      </w:r>
    </w:p>
    <w:p w:rsidR="00964CC3" w:rsidRDefault="00964CC3" w:rsidP="00964CC3">
      <w:pPr>
        <w:pStyle w:val="NormlWeb"/>
      </w:pPr>
      <w:r w:rsidRPr="001076BD">
        <w:rPr>
          <w:b/>
          <w:bCs/>
          <w:color w:val="FF0000"/>
          <w:sz w:val="27"/>
          <w:szCs w:val="27"/>
        </w:rPr>
        <w:t>Digitális változat:</w:t>
      </w:r>
      <w:r w:rsidRPr="001076BD">
        <w:rPr>
          <w:color w:val="FF0000"/>
        </w:rPr>
        <w:t xml:space="preserve"> </w:t>
      </w:r>
    </w:p>
    <w:p w:rsidR="00964CC3" w:rsidRPr="001076BD" w:rsidRDefault="00964CC3" w:rsidP="00964CC3">
      <w:pPr>
        <w:pStyle w:val="NormlWeb"/>
        <w:rPr>
          <w:color w:val="FF0000"/>
        </w:rPr>
      </w:pPr>
      <w:r w:rsidRPr="00957A0D">
        <w:rPr>
          <w:noProof/>
          <w:color w:val="FF0000"/>
        </w:rPr>
        <w:drawing>
          <wp:inline distT="0" distB="0" distL="0" distR="0">
            <wp:extent cx="5716905" cy="1390650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CC3" w:rsidRPr="005476CE" w:rsidRDefault="00964CC3" w:rsidP="00964CC3">
      <w:pPr>
        <w:rPr>
          <w:sz w:val="28"/>
          <w:szCs w:val="28"/>
        </w:rPr>
      </w:pPr>
      <w:r w:rsidRPr="005476CE">
        <w:rPr>
          <w:sz w:val="28"/>
          <w:szCs w:val="28"/>
        </w:rPr>
        <w:t>Pontosság +/- 0,5°</w:t>
      </w:r>
    </w:p>
    <w:p w:rsidR="00964CC3" w:rsidRPr="005476CE" w:rsidRDefault="00964CC3" w:rsidP="00964CC3">
      <w:pPr>
        <w:numPr>
          <w:ilvl w:val="0"/>
          <w:numId w:val="7"/>
        </w:numPr>
        <w:spacing w:before="100" w:beforeAutospacing="1" w:after="100" w:afterAutospacing="1" w:line="240" w:lineRule="auto"/>
        <w:rPr>
          <w:sz w:val="28"/>
          <w:szCs w:val="28"/>
        </w:rPr>
      </w:pPr>
      <w:r w:rsidRPr="005476CE">
        <w:rPr>
          <w:sz w:val="28"/>
          <w:szCs w:val="28"/>
        </w:rPr>
        <w:t xml:space="preserve">Fix nullapont, ezért nincs mérési </w:t>
      </w:r>
      <w:proofErr w:type="gramStart"/>
      <w:r w:rsidRPr="005476CE">
        <w:rPr>
          <w:sz w:val="28"/>
          <w:szCs w:val="28"/>
        </w:rPr>
        <w:t>hiba !</w:t>
      </w:r>
      <w:proofErr w:type="gramEnd"/>
    </w:p>
    <w:p w:rsidR="00964CC3" w:rsidRPr="005476CE" w:rsidRDefault="00964CC3" w:rsidP="00964CC3">
      <w:pPr>
        <w:numPr>
          <w:ilvl w:val="0"/>
          <w:numId w:val="7"/>
        </w:numPr>
        <w:spacing w:before="100" w:beforeAutospacing="1" w:after="100" w:afterAutospacing="1" w:line="240" w:lineRule="auto"/>
        <w:rPr>
          <w:sz w:val="28"/>
          <w:szCs w:val="28"/>
        </w:rPr>
      </w:pPr>
      <w:r w:rsidRPr="005476CE">
        <w:rPr>
          <w:sz w:val="28"/>
          <w:szCs w:val="28"/>
        </w:rPr>
        <w:t>Hold-funkció a mért érték megjegyzésére</w:t>
      </w:r>
    </w:p>
    <w:p w:rsidR="00964CC3" w:rsidRPr="005476CE" w:rsidRDefault="00964CC3" w:rsidP="00964CC3">
      <w:pPr>
        <w:numPr>
          <w:ilvl w:val="0"/>
          <w:numId w:val="7"/>
        </w:numPr>
        <w:spacing w:before="100" w:beforeAutospacing="1" w:after="100" w:afterAutospacing="1" w:line="240" w:lineRule="auto"/>
        <w:rPr>
          <w:sz w:val="28"/>
          <w:szCs w:val="28"/>
        </w:rPr>
      </w:pPr>
      <w:r w:rsidRPr="005476CE">
        <w:rPr>
          <w:sz w:val="28"/>
          <w:szCs w:val="28"/>
        </w:rPr>
        <w:t>Integrált vízszintes és függőleges libellával</w:t>
      </w:r>
    </w:p>
    <w:p w:rsidR="00964CC3" w:rsidRPr="005476CE" w:rsidRDefault="00964CC3" w:rsidP="00964CC3">
      <w:pPr>
        <w:numPr>
          <w:ilvl w:val="0"/>
          <w:numId w:val="7"/>
        </w:numPr>
        <w:spacing w:before="100" w:beforeAutospacing="1" w:after="100" w:afterAutospacing="1" w:line="240" w:lineRule="auto"/>
        <w:rPr>
          <w:sz w:val="28"/>
          <w:szCs w:val="28"/>
        </w:rPr>
      </w:pPr>
      <w:r w:rsidRPr="005476CE">
        <w:rPr>
          <w:sz w:val="28"/>
          <w:szCs w:val="28"/>
        </w:rPr>
        <w:t xml:space="preserve">Nagy kijelző </w:t>
      </w:r>
      <w:smartTag w:uri="urn:schemas-microsoft-com:office:smarttags" w:element="metricconverter">
        <w:smartTagPr>
          <w:attr w:name="ProductID" w:val="21 mm"/>
        </w:smartTagPr>
        <w:r w:rsidRPr="005476CE">
          <w:rPr>
            <w:sz w:val="28"/>
            <w:szCs w:val="28"/>
          </w:rPr>
          <w:t>21 mm</w:t>
        </w:r>
      </w:smartTag>
      <w:r w:rsidRPr="005476CE">
        <w:rPr>
          <w:sz w:val="28"/>
          <w:szCs w:val="28"/>
        </w:rPr>
        <w:t xml:space="preserve"> számjeggyel: jól látható</w:t>
      </w:r>
    </w:p>
    <w:p w:rsidR="00964CC3" w:rsidRDefault="00964CC3" w:rsidP="00964CC3">
      <w:pPr>
        <w:pStyle w:val="Cmsor1"/>
      </w:pPr>
      <w:proofErr w:type="gramStart"/>
      <w:r>
        <w:t>optikai</w:t>
      </w:r>
      <w:proofErr w:type="gramEnd"/>
      <w:r>
        <w:t xml:space="preserve"> szintező</w:t>
      </w:r>
    </w:p>
    <w:p w:rsidR="00964CC3" w:rsidRDefault="0001461C" w:rsidP="0084048D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543550" cy="2600325"/>
            <wp:effectExtent l="0" t="0" r="0" b="9525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6B0" w:rsidRDefault="004B16B0" w:rsidP="004B16B0">
      <w:pPr>
        <w:jc w:val="center"/>
        <w:rPr>
          <w:b/>
          <w:sz w:val="32"/>
          <w:szCs w:val="32"/>
          <w:u w:val="single"/>
        </w:rPr>
      </w:pPr>
      <w:r w:rsidRPr="003055DE">
        <w:rPr>
          <w:b/>
          <w:sz w:val="32"/>
          <w:szCs w:val="32"/>
          <w:u w:val="single"/>
        </w:rPr>
        <w:t>Belső kúpok mérésének gyakorlása.</w:t>
      </w:r>
    </w:p>
    <w:p w:rsidR="004B16B0" w:rsidRDefault="004B16B0" w:rsidP="004B16B0">
      <w:pPr>
        <w:jc w:val="center"/>
        <w:rPr>
          <w:b/>
          <w:sz w:val="32"/>
          <w:szCs w:val="32"/>
          <w:u w:val="single"/>
        </w:rPr>
      </w:pPr>
    </w:p>
    <w:p w:rsidR="004B16B0" w:rsidRPr="003055DE" w:rsidRDefault="004B16B0" w:rsidP="004B16B0">
      <w:pPr>
        <w:rPr>
          <w:b/>
          <w:sz w:val="32"/>
          <w:szCs w:val="32"/>
        </w:rPr>
      </w:pPr>
      <w:r w:rsidRPr="003055DE">
        <w:rPr>
          <w:b/>
          <w:sz w:val="32"/>
          <w:szCs w:val="32"/>
        </w:rPr>
        <w:t>A kúpok alapfogalmai</w:t>
      </w:r>
      <w:r>
        <w:rPr>
          <w:b/>
          <w:sz w:val="32"/>
          <w:szCs w:val="32"/>
        </w:rPr>
        <w:t xml:space="preserve">: </w:t>
      </w:r>
    </w:p>
    <w:p w:rsidR="004B16B0" w:rsidRPr="003055DE" w:rsidRDefault="004B16B0" w:rsidP="004B16B0">
      <w:pPr>
        <w:spacing w:before="100" w:beforeAutospacing="1" w:after="100" w:afterAutospacing="1"/>
        <w:outlineLvl w:val="1"/>
        <w:rPr>
          <w:b/>
          <w:bCs/>
          <w:sz w:val="28"/>
          <w:szCs w:val="28"/>
        </w:rPr>
      </w:pPr>
      <w:r w:rsidRPr="003055DE">
        <w:rPr>
          <w:b/>
          <w:bCs/>
          <w:sz w:val="28"/>
          <w:szCs w:val="28"/>
        </w:rPr>
        <w:t>Kúpok jellemzői, mérése</w:t>
      </w:r>
    </w:p>
    <w:p w:rsidR="004B16B0" w:rsidRDefault="004B16B0" w:rsidP="004B16B0">
      <w:pPr>
        <w:spacing w:before="100" w:beforeAutospacing="1" w:after="100" w:afterAutospacing="1"/>
        <w:jc w:val="both"/>
        <w:rPr>
          <w:sz w:val="28"/>
          <w:szCs w:val="28"/>
        </w:rPr>
      </w:pPr>
      <w:r w:rsidRPr="003055DE">
        <w:rPr>
          <w:sz w:val="28"/>
          <w:szCs w:val="28"/>
        </w:rPr>
        <w:t xml:space="preserve">A gyakorlatban különféle alkatrészek, szerszámok, illetve azok kúpos menesztőinek vagy szerszámgépelemek kúposságát kell mérni. </w:t>
      </w:r>
    </w:p>
    <w:p w:rsidR="004B16B0" w:rsidRDefault="004B16B0" w:rsidP="004B16B0">
      <w:pPr>
        <w:spacing w:before="100" w:beforeAutospacing="1" w:after="100" w:afterAutospacing="1"/>
        <w:jc w:val="both"/>
        <w:rPr>
          <w:sz w:val="28"/>
          <w:szCs w:val="28"/>
        </w:rPr>
      </w:pPr>
      <w:r w:rsidRPr="003055DE">
        <w:rPr>
          <w:sz w:val="28"/>
          <w:szCs w:val="28"/>
        </w:rPr>
        <w:t xml:space="preserve">Ezek készülhetnek </w:t>
      </w:r>
      <w:r w:rsidRPr="003055DE">
        <w:rPr>
          <w:b/>
          <w:sz w:val="28"/>
          <w:szCs w:val="28"/>
        </w:rPr>
        <w:t>külső vagy belső kúpos felülettel</w:t>
      </w:r>
      <w:r w:rsidRPr="003055DE">
        <w:rPr>
          <w:sz w:val="28"/>
          <w:szCs w:val="28"/>
        </w:rPr>
        <w:t xml:space="preserve">. </w:t>
      </w:r>
    </w:p>
    <w:p w:rsidR="004B16B0" w:rsidRDefault="004B16B0" w:rsidP="004B16B0">
      <w:pPr>
        <w:spacing w:before="100" w:beforeAutospacing="1" w:after="100" w:afterAutospacing="1"/>
        <w:jc w:val="both"/>
        <w:rPr>
          <w:sz w:val="28"/>
          <w:szCs w:val="28"/>
        </w:rPr>
      </w:pPr>
      <w:r w:rsidRPr="003055DE">
        <w:rPr>
          <w:sz w:val="28"/>
          <w:szCs w:val="28"/>
        </w:rPr>
        <w:t>Egyedi mérések esetén visszavezethető hosszmérésre, de a mérést megelőzően, vagy utána a jellemző méreteket számítani kell.</w:t>
      </w:r>
    </w:p>
    <w:p w:rsidR="004B16B0" w:rsidRDefault="004B16B0" w:rsidP="004B16B0">
      <w:pPr>
        <w:spacing w:before="100" w:beforeAutospacing="1" w:after="100" w:afterAutospacing="1"/>
        <w:jc w:val="both"/>
        <w:rPr>
          <w:sz w:val="28"/>
          <w:szCs w:val="28"/>
        </w:rPr>
      </w:pPr>
      <w:r w:rsidRPr="003055DE">
        <w:rPr>
          <w:sz w:val="28"/>
          <w:szCs w:val="28"/>
        </w:rPr>
        <w:t xml:space="preserve"> A </w:t>
      </w:r>
      <w:r w:rsidRPr="003055DE">
        <w:rPr>
          <w:b/>
          <w:sz w:val="28"/>
          <w:szCs w:val="28"/>
        </w:rPr>
        <w:t xml:space="preserve">külső kúp mérésekor a </w:t>
      </w:r>
      <w:proofErr w:type="spellStart"/>
      <w:r w:rsidRPr="003055DE">
        <w:rPr>
          <w:b/>
          <w:sz w:val="28"/>
          <w:szCs w:val="28"/>
        </w:rPr>
        <w:t>félkúpszög</w:t>
      </w:r>
      <w:proofErr w:type="spellEnd"/>
      <w:r w:rsidRPr="003055DE">
        <w:rPr>
          <w:sz w:val="28"/>
          <w:szCs w:val="28"/>
        </w:rPr>
        <w:t xml:space="preserve"> kiszámításához meghatározott távolságon belül két átmérőt mérünk. Annál pontosabb a mérés minél messzebb van a két átmérő mérési helye.</w:t>
      </w:r>
    </w:p>
    <w:p w:rsidR="004B16B0" w:rsidRPr="003055DE" w:rsidRDefault="004B16B0" w:rsidP="004B16B0">
      <w:pPr>
        <w:pStyle w:val="Cmsor2"/>
        <w:rPr>
          <w:sz w:val="28"/>
          <w:szCs w:val="28"/>
        </w:rPr>
      </w:pPr>
      <w:r w:rsidRPr="003055DE">
        <w:rPr>
          <w:sz w:val="28"/>
          <w:szCs w:val="28"/>
        </w:rPr>
        <w:t>Kúpmérések eszközmegválasztása</w:t>
      </w:r>
    </w:p>
    <w:p w:rsidR="004B16B0" w:rsidRDefault="004B16B0" w:rsidP="004B16B0">
      <w:pPr>
        <w:pStyle w:val="NormlWeb"/>
        <w:rPr>
          <w:sz w:val="28"/>
          <w:szCs w:val="28"/>
        </w:rPr>
      </w:pPr>
      <w:r w:rsidRPr="003055DE">
        <w:rPr>
          <w:sz w:val="28"/>
          <w:szCs w:val="28"/>
        </w:rPr>
        <w:t xml:space="preserve">A kúpok mérése viszonylag bonyolultabb feladat, amelyet vagy szabványos </w:t>
      </w:r>
      <w:r w:rsidRPr="003055DE">
        <w:rPr>
          <w:b/>
          <w:sz w:val="28"/>
          <w:szCs w:val="28"/>
        </w:rPr>
        <w:t>kúpidomszeres ellenőrzéssel hajthatunk végre</w:t>
      </w:r>
      <w:r w:rsidRPr="003055DE">
        <w:rPr>
          <w:sz w:val="28"/>
          <w:szCs w:val="28"/>
        </w:rPr>
        <w:t xml:space="preserve">, vagy </w:t>
      </w:r>
      <w:r w:rsidRPr="003055DE">
        <w:rPr>
          <w:b/>
          <w:sz w:val="28"/>
          <w:szCs w:val="28"/>
        </w:rPr>
        <w:t xml:space="preserve">közvetett méréssel és számítással (a </w:t>
      </w:r>
      <w:proofErr w:type="spellStart"/>
      <w:r w:rsidRPr="003055DE">
        <w:rPr>
          <w:b/>
          <w:sz w:val="28"/>
          <w:szCs w:val="28"/>
        </w:rPr>
        <w:t>félszöget</w:t>
      </w:r>
      <w:proofErr w:type="spellEnd"/>
      <w:r w:rsidRPr="003055DE">
        <w:rPr>
          <w:b/>
          <w:sz w:val="28"/>
          <w:szCs w:val="28"/>
        </w:rPr>
        <w:t xml:space="preserve"> tangens vagy sinusos összefüggéssel) végezhetünk</w:t>
      </w:r>
      <w:r w:rsidRPr="003055DE">
        <w:rPr>
          <w:sz w:val="28"/>
          <w:szCs w:val="28"/>
        </w:rPr>
        <w:t xml:space="preserve">. </w:t>
      </w:r>
    </w:p>
    <w:p w:rsidR="004B16B0" w:rsidRDefault="004B16B0" w:rsidP="004B16B0">
      <w:pPr>
        <w:pStyle w:val="NormlWeb"/>
        <w:rPr>
          <w:sz w:val="28"/>
          <w:szCs w:val="28"/>
        </w:rPr>
      </w:pPr>
      <w:r w:rsidRPr="003055DE">
        <w:rPr>
          <w:b/>
          <w:sz w:val="28"/>
          <w:szCs w:val="28"/>
        </w:rPr>
        <w:t>Külső kúp mérhető</w:t>
      </w:r>
      <w:r w:rsidRPr="003055DE">
        <w:rPr>
          <w:sz w:val="28"/>
          <w:szCs w:val="28"/>
        </w:rPr>
        <w:t xml:space="preserve"> mérőhasábokkal és mérőcsapokkal vagy mérőgyűrűkkel. </w:t>
      </w:r>
    </w:p>
    <w:p w:rsidR="004B16B0" w:rsidRDefault="004B16B0" w:rsidP="004B16B0">
      <w:pPr>
        <w:pStyle w:val="NormlWeb"/>
        <w:rPr>
          <w:sz w:val="28"/>
          <w:szCs w:val="28"/>
        </w:rPr>
      </w:pPr>
      <w:r w:rsidRPr="003055DE">
        <w:rPr>
          <w:b/>
          <w:sz w:val="28"/>
          <w:szCs w:val="28"/>
        </w:rPr>
        <w:t>Belső kúp mérhető</w:t>
      </w:r>
      <w:r w:rsidRPr="003055DE">
        <w:rPr>
          <w:sz w:val="28"/>
          <w:szCs w:val="28"/>
        </w:rPr>
        <w:t xml:space="preserve"> mérőgolyókkal és mélységmérő mikrométerrel. </w:t>
      </w:r>
    </w:p>
    <w:p w:rsidR="004B16B0" w:rsidRPr="00C4683B" w:rsidRDefault="004B16B0" w:rsidP="004B16B0">
      <w:pPr>
        <w:rPr>
          <w:rStyle w:val="sdtslot"/>
          <w:sz w:val="28"/>
          <w:szCs w:val="28"/>
        </w:rPr>
      </w:pPr>
      <w:r w:rsidRPr="003055DE">
        <w:rPr>
          <w:rStyle w:val="sdtslot"/>
          <w:b/>
          <w:sz w:val="28"/>
          <w:szCs w:val="28"/>
        </w:rPr>
        <w:t>A kúp meghatározásához</w:t>
      </w:r>
      <w:r w:rsidRPr="003055DE">
        <w:rPr>
          <w:rStyle w:val="sdtslot"/>
          <w:sz w:val="28"/>
          <w:szCs w:val="28"/>
        </w:rPr>
        <w:t xml:space="preserve"> vagy az </w:t>
      </w:r>
      <w:r w:rsidRPr="003055DE">
        <w:rPr>
          <w:rStyle w:val="sdtslot"/>
          <w:b/>
          <w:sz w:val="28"/>
          <w:szCs w:val="28"/>
        </w:rPr>
        <w:sym w:font="Symbol" w:char="F061"/>
      </w:r>
      <w:r w:rsidRPr="003055DE">
        <w:rPr>
          <w:rStyle w:val="sdtslot"/>
          <w:b/>
          <w:sz w:val="28"/>
          <w:szCs w:val="28"/>
        </w:rPr>
        <w:t xml:space="preserve"> kúpszöget és két átmérőt, vagy két, egymástól meghatározott L távolságban elhelyezkedő átmérőt</w:t>
      </w:r>
      <w:r w:rsidRPr="003055DE">
        <w:rPr>
          <w:rStyle w:val="sdtslot"/>
          <w:sz w:val="28"/>
          <w:szCs w:val="28"/>
        </w:rPr>
        <w:t xml:space="preserve"> </w:t>
      </w:r>
      <w:proofErr w:type="gramStart"/>
      <w:r w:rsidRPr="003055DE">
        <w:rPr>
          <w:rStyle w:val="sdtslot"/>
          <w:sz w:val="28"/>
          <w:szCs w:val="28"/>
        </w:rPr>
        <w:t xml:space="preserve">( </w:t>
      </w:r>
      <w:r>
        <w:rPr>
          <w:rStyle w:val="sdtslot"/>
          <w:sz w:val="28"/>
          <w:szCs w:val="28"/>
        </w:rPr>
        <w:t xml:space="preserve">  d</w:t>
      </w:r>
      <w:r>
        <w:rPr>
          <w:rStyle w:val="sdtslot"/>
          <w:sz w:val="28"/>
          <w:szCs w:val="28"/>
          <w:vertAlign w:val="subscript"/>
        </w:rPr>
        <w:t>1</w:t>
      </w:r>
      <w:proofErr w:type="gramEnd"/>
      <w:r>
        <w:rPr>
          <w:rStyle w:val="sdtslot"/>
          <w:sz w:val="28"/>
          <w:szCs w:val="28"/>
          <w:vertAlign w:val="subscript"/>
        </w:rPr>
        <w:t xml:space="preserve">  </w:t>
      </w:r>
      <w:r>
        <w:rPr>
          <w:rStyle w:val="sdtslot"/>
          <w:sz w:val="28"/>
          <w:szCs w:val="28"/>
        </w:rPr>
        <w:t xml:space="preserve"> és d</w:t>
      </w:r>
      <w:r>
        <w:rPr>
          <w:rStyle w:val="sdtslot"/>
          <w:sz w:val="28"/>
          <w:szCs w:val="28"/>
          <w:vertAlign w:val="subscript"/>
        </w:rPr>
        <w:t xml:space="preserve">2 </w:t>
      </w:r>
      <w:r w:rsidRPr="003055DE">
        <w:rPr>
          <w:rStyle w:val="sdtslot"/>
          <w:sz w:val="28"/>
          <w:szCs w:val="28"/>
        </w:rPr>
        <w:t xml:space="preserve">) kell megadni. </w:t>
      </w:r>
      <w:r w:rsidRPr="003055DE">
        <w:rPr>
          <w:rStyle w:val="sdtslot"/>
          <w:b/>
          <w:sz w:val="28"/>
          <w:szCs w:val="28"/>
        </w:rPr>
        <w:t>A három méret összefügg</w:t>
      </w:r>
      <w:r w:rsidRPr="003055DE">
        <w:rPr>
          <w:rStyle w:val="sdtslot"/>
          <w:sz w:val="28"/>
          <w:szCs w:val="28"/>
        </w:rPr>
        <w:t xml:space="preserve">. Az összefüggések a következők:  </w:t>
      </w:r>
    </w:p>
    <w:p w:rsidR="004B16B0" w:rsidRDefault="004B16B0" w:rsidP="004B16B0">
      <w:pPr>
        <w:rPr>
          <w:rStyle w:val="sdtslot"/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>tg∝=( d1-d2)</m:t>
        </m:r>
      </m:oMath>
      <w:r>
        <w:rPr>
          <w:sz w:val="28"/>
          <w:szCs w:val="28"/>
        </w:rPr>
        <w:t>/ L</w:t>
      </w:r>
      <w:r w:rsidRPr="00D100B8">
        <w:rPr>
          <w:noProof/>
        </w:rPr>
        <w:drawing>
          <wp:inline distT="0" distB="0" distL="0" distR="0" wp14:anchorId="37A02CD3" wp14:editId="16E46DC0">
            <wp:extent cx="1739900" cy="2463800"/>
            <wp:effectExtent l="0" t="0" r="0" b="0"/>
            <wp:docPr id="21" name="Kép 21" descr="Kúp f&amp;odblac; mérete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 descr="Kúp f&amp;odblac; méretei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173990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55DE">
        <w:rPr>
          <w:rStyle w:val="sdtslot"/>
          <w:sz w:val="28"/>
          <w:szCs w:val="28"/>
        </w:rPr>
        <w:t xml:space="preserve"> </w:t>
      </w:r>
    </w:p>
    <w:p w:rsidR="004B16B0" w:rsidRPr="003055DE" w:rsidRDefault="004B16B0" w:rsidP="004B16B0">
      <w:pPr>
        <w:rPr>
          <w:rStyle w:val="sdtslot"/>
          <w:sz w:val="28"/>
          <w:szCs w:val="28"/>
        </w:rPr>
      </w:pPr>
    </w:p>
    <w:p w:rsidR="004B16B0" w:rsidRPr="00C4683B" w:rsidRDefault="004B16B0" w:rsidP="004B16B0">
      <w:pPr>
        <w:pStyle w:val="Cmsor2"/>
        <w:rPr>
          <w:sz w:val="28"/>
          <w:szCs w:val="28"/>
        </w:rPr>
      </w:pPr>
      <w:r w:rsidRPr="00C4683B">
        <w:rPr>
          <w:sz w:val="28"/>
          <w:szCs w:val="28"/>
        </w:rPr>
        <w:t>Külső kúp mérése mérőhasábokkal és mérőcsapokkal</w:t>
      </w:r>
    </w:p>
    <w:p w:rsidR="004B16B0" w:rsidRDefault="004B16B0" w:rsidP="004B16B0">
      <w:pPr>
        <w:rPr>
          <w:rStyle w:val="sdtslot"/>
          <w:sz w:val="28"/>
          <w:szCs w:val="28"/>
        </w:rPr>
      </w:pPr>
      <w:r w:rsidRPr="00C4683B">
        <w:rPr>
          <w:rStyle w:val="sdtslot"/>
          <w:sz w:val="28"/>
          <w:szCs w:val="28"/>
        </w:rPr>
        <w:t xml:space="preserve">A külső kúpok mérésének legegyszerűbb módja a </w:t>
      </w:r>
      <w:r w:rsidRPr="00C4683B">
        <w:rPr>
          <w:rStyle w:val="sdtslot"/>
          <w:b/>
          <w:sz w:val="28"/>
          <w:szCs w:val="28"/>
        </w:rPr>
        <w:t>mérőgyűrűkkel való mérés</w:t>
      </w:r>
      <w:r w:rsidRPr="00C4683B">
        <w:rPr>
          <w:rStyle w:val="sdtslot"/>
          <w:sz w:val="28"/>
          <w:szCs w:val="28"/>
        </w:rPr>
        <w:t xml:space="preserve">. </w:t>
      </w:r>
    </w:p>
    <w:p w:rsidR="004B16B0" w:rsidRDefault="004B16B0" w:rsidP="004B16B0">
      <w:pPr>
        <w:rPr>
          <w:rStyle w:val="sdtslot"/>
          <w:sz w:val="28"/>
          <w:szCs w:val="28"/>
        </w:rPr>
      </w:pPr>
      <w:r w:rsidRPr="00C4683B">
        <w:rPr>
          <w:rStyle w:val="sdtslot"/>
          <w:sz w:val="28"/>
          <w:szCs w:val="28"/>
        </w:rPr>
        <w:t xml:space="preserve">Itt a külső kúpfelületre húzunk két különböző – de ismert belső méretű – gyűrűt és lemérjük a kúpon felfekvő élvonalak távolságát. </w:t>
      </w:r>
    </w:p>
    <w:p w:rsidR="004B16B0" w:rsidRDefault="004B16B0" w:rsidP="004B16B0">
      <w:pPr>
        <w:rPr>
          <w:rStyle w:val="sdtslot"/>
          <w:sz w:val="28"/>
          <w:szCs w:val="28"/>
        </w:rPr>
      </w:pPr>
      <w:r w:rsidRPr="00C4683B">
        <w:rPr>
          <w:rStyle w:val="sdtslot"/>
          <w:sz w:val="28"/>
          <w:szCs w:val="28"/>
        </w:rPr>
        <w:t xml:space="preserve">A kúpszög az összefüggés alapján számítható: </w:t>
      </w:r>
    </w:p>
    <w:p w:rsidR="004B16B0" w:rsidRDefault="004B16B0" w:rsidP="004B16B0">
      <w:pPr>
        <w:jc w:val="center"/>
        <w:rPr>
          <w:rStyle w:val="sdtslot"/>
          <w:b/>
          <w:sz w:val="32"/>
          <w:szCs w:val="32"/>
        </w:rPr>
      </w:pPr>
      <w:proofErr w:type="gramStart"/>
      <w:r w:rsidRPr="00C4683B">
        <w:rPr>
          <w:rStyle w:val="sdtslot"/>
          <w:b/>
          <w:sz w:val="32"/>
          <w:szCs w:val="32"/>
        </w:rPr>
        <w:t>tg</w:t>
      </w:r>
      <w:proofErr w:type="gramEnd"/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>∝/2=D</m:t>
        </m:r>
        <m:r>
          <m:rPr>
            <m:sty m:val="bi"/>
          </m:rPr>
          <w:rPr>
            <w:rFonts w:ascii="Cambria Math" w:hAnsi="Cambria Math"/>
            <w:sz w:val="32"/>
            <w:szCs w:val="32"/>
          </w:rPr>
          <m:t>1-</m:t>
        </m:r>
        <m:r>
          <m:rPr>
            <m:sty m:val="b"/>
          </m:rPr>
          <w:rPr>
            <w:rFonts w:ascii="Cambria Math" w:hAnsi="Cambria Math"/>
            <w:sz w:val="32"/>
            <w:szCs w:val="32"/>
          </w:rPr>
          <m:t xml:space="preserve"> </m:t>
        </m:r>
        <m:r>
          <m:rPr>
            <m:sty m:val="bi"/>
          </m:rPr>
          <w:rPr>
            <w:rFonts w:ascii="Cambria Math" w:hAnsi="Cambria Math"/>
            <w:sz w:val="32"/>
            <w:szCs w:val="32"/>
          </w:rPr>
          <m:t>D</m:t>
        </m:r>
        <m:r>
          <m:rPr>
            <m:sty m:val="bi"/>
          </m:rPr>
          <w:rPr>
            <w:rFonts w:ascii="Cambria Math" w:hAnsi="Cambria Math"/>
            <w:sz w:val="32"/>
            <w:szCs w:val="32"/>
          </w:rPr>
          <m:t>2/(2 (L-v)</m:t>
        </m:r>
      </m:oMath>
    </w:p>
    <w:p w:rsidR="004B16B0" w:rsidRPr="00C4683B" w:rsidRDefault="004B16B0" w:rsidP="004B16B0">
      <w:pPr>
        <w:jc w:val="center"/>
        <w:rPr>
          <w:rStyle w:val="sdtslot"/>
          <w:b/>
          <w:sz w:val="32"/>
          <w:szCs w:val="32"/>
        </w:rPr>
      </w:pPr>
    </w:p>
    <w:p w:rsidR="004B16B0" w:rsidRPr="00C4683B" w:rsidRDefault="004B16B0" w:rsidP="004B16B0">
      <w:pPr>
        <w:rPr>
          <w:rStyle w:val="sdtslot"/>
          <w:sz w:val="28"/>
          <w:szCs w:val="28"/>
        </w:rPr>
      </w:pPr>
      <w:proofErr w:type="gramStart"/>
      <w:r w:rsidRPr="00C4683B">
        <w:rPr>
          <w:rStyle w:val="sdtslot"/>
          <w:sz w:val="28"/>
          <w:szCs w:val="28"/>
        </w:rPr>
        <w:t>ahol</w:t>
      </w:r>
      <w:proofErr w:type="gramEnd"/>
      <w:r w:rsidRPr="00C4683B">
        <w:rPr>
          <w:rStyle w:val="sdtslot"/>
          <w:sz w:val="28"/>
          <w:szCs w:val="28"/>
        </w:rPr>
        <w:t xml:space="preserve">  a mérőgyűrűk </w:t>
      </w:r>
      <w:r w:rsidRPr="00C4683B">
        <w:rPr>
          <w:rStyle w:val="sdtslot"/>
          <w:b/>
          <w:sz w:val="28"/>
          <w:szCs w:val="28"/>
        </w:rPr>
        <w:t>furatátmérője, L és v a felfekvő</w:t>
      </w:r>
      <w:r w:rsidRPr="00C4683B">
        <w:rPr>
          <w:rStyle w:val="sdtslot"/>
          <w:sz w:val="28"/>
          <w:szCs w:val="28"/>
        </w:rPr>
        <w:t xml:space="preserve"> élvonalak távolsága a mérendő kúp homlokfelületétől. </w:t>
      </w:r>
    </w:p>
    <w:p w:rsidR="004B16B0" w:rsidRDefault="004B16B0" w:rsidP="004B16B0">
      <w:pPr>
        <w:jc w:val="center"/>
      </w:pPr>
      <w:r w:rsidRPr="00D42030">
        <w:rPr>
          <w:noProof/>
          <w:color w:val="0000FF"/>
        </w:rPr>
        <w:drawing>
          <wp:inline distT="0" distB="0" distL="0" distR="0" wp14:anchorId="54532315" wp14:editId="1475CFA6">
            <wp:extent cx="5245100" cy="2447925"/>
            <wp:effectExtent l="0" t="0" r="0" b="9525"/>
            <wp:docPr id="20" name="Kép 20" descr="Külső kúp mérése mérőhasábokkal és mérőcsapokkal">
              <a:hlinkClick xmlns:a="http://schemas.openxmlformats.org/drawingml/2006/main" r:id="rId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4" descr="Külső kúp mérése mérőhasábokkal és mérőcsapokkal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6B0" w:rsidRDefault="004B16B0" w:rsidP="004B16B0"/>
    <w:p w:rsidR="004B16B0" w:rsidRDefault="004B16B0" w:rsidP="004B16B0">
      <w:pPr>
        <w:spacing w:before="100" w:beforeAutospacing="1" w:after="100" w:afterAutospacing="1"/>
        <w:jc w:val="both"/>
        <w:rPr>
          <w:rStyle w:val="sdtslot"/>
          <w:b/>
          <w:sz w:val="32"/>
          <w:szCs w:val="32"/>
        </w:rPr>
      </w:pPr>
      <w:r w:rsidRPr="00C4683B">
        <w:rPr>
          <w:rStyle w:val="sdtslot"/>
          <w:b/>
          <w:sz w:val="32"/>
          <w:szCs w:val="32"/>
        </w:rPr>
        <w:t>Külső kúp mérése mérőhasábokkal és mérőcsapokkal</w:t>
      </w:r>
      <w:r>
        <w:rPr>
          <w:rStyle w:val="sdtslot"/>
          <w:b/>
          <w:sz w:val="32"/>
          <w:szCs w:val="32"/>
        </w:rPr>
        <w:t>.</w:t>
      </w:r>
    </w:p>
    <w:p w:rsidR="004B16B0" w:rsidRDefault="004B16B0" w:rsidP="004B16B0">
      <w:pPr>
        <w:pStyle w:val="Cmsor2"/>
      </w:pPr>
      <w:r>
        <w:t>Külső kúp mérése mérőgyűrűkkel</w:t>
      </w:r>
    </w:p>
    <w:p w:rsidR="004B16B0" w:rsidRDefault="004B16B0" w:rsidP="004B16B0">
      <w:pPr>
        <w:rPr>
          <w:rStyle w:val="sdtslot"/>
          <w:sz w:val="28"/>
          <w:szCs w:val="28"/>
        </w:rPr>
      </w:pPr>
      <w:r w:rsidRPr="00C4683B">
        <w:rPr>
          <w:rStyle w:val="sdtslot"/>
          <w:sz w:val="28"/>
          <w:szCs w:val="28"/>
        </w:rPr>
        <w:t xml:space="preserve">A külső kúp mérésekor a </w:t>
      </w:r>
      <w:proofErr w:type="spellStart"/>
      <w:r w:rsidRPr="00C4683B">
        <w:rPr>
          <w:rStyle w:val="sdtslot"/>
          <w:b/>
          <w:sz w:val="28"/>
          <w:szCs w:val="28"/>
        </w:rPr>
        <w:t>félkúpszög</w:t>
      </w:r>
      <w:proofErr w:type="spellEnd"/>
      <w:r w:rsidRPr="00C4683B">
        <w:rPr>
          <w:rStyle w:val="sdtslot"/>
          <w:b/>
          <w:sz w:val="28"/>
          <w:szCs w:val="28"/>
        </w:rPr>
        <w:t xml:space="preserve"> kiszámításához</w:t>
      </w:r>
      <w:r w:rsidRPr="00C4683B">
        <w:rPr>
          <w:rStyle w:val="sdtslot"/>
          <w:sz w:val="28"/>
          <w:szCs w:val="28"/>
        </w:rPr>
        <w:t xml:space="preserve"> meghatározott távolságon belül két átmérőt mérünk. A méréshez segédeszközként két azonos </w:t>
      </w:r>
      <w:proofErr w:type="gramStart"/>
      <w:r w:rsidRPr="00C4683B">
        <w:rPr>
          <w:rStyle w:val="sdtslot"/>
          <w:sz w:val="28"/>
          <w:szCs w:val="28"/>
        </w:rPr>
        <w:t xml:space="preserve">- </w:t>
      </w:r>
      <w:r>
        <w:rPr>
          <w:rStyle w:val="sdtslot"/>
          <w:sz w:val="28"/>
          <w:szCs w:val="28"/>
        </w:rPr>
        <w:t xml:space="preserve"> </w:t>
      </w:r>
      <w:r>
        <w:rPr>
          <w:rStyle w:val="sdtslot"/>
          <w:rFonts w:ascii="Arial" w:hAnsi="Arial" w:cs="Arial"/>
          <w:sz w:val="28"/>
          <w:szCs w:val="28"/>
        </w:rPr>
        <w:t>Ø</w:t>
      </w:r>
      <w:r w:rsidRPr="00C4683B">
        <w:rPr>
          <w:rStyle w:val="sdtslot"/>
          <w:sz w:val="28"/>
          <w:szCs w:val="28"/>
        </w:rPr>
        <w:t xml:space="preserve"> átmérőjű</w:t>
      </w:r>
      <w:proofErr w:type="gramEnd"/>
      <w:r w:rsidRPr="00C4683B">
        <w:rPr>
          <w:rStyle w:val="sdtslot"/>
          <w:sz w:val="28"/>
          <w:szCs w:val="28"/>
        </w:rPr>
        <w:t xml:space="preserve"> mérőcsapot használunk. </w:t>
      </w:r>
    </w:p>
    <w:p w:rsidR="004B16B0" w:rsidRDefault="004B16B0" w:rsidP="004B16B0">
      <w:pPr>
        <w:rPr>
          <w:rStyle w:val="sdtslot"/>
          <w:sz w:val="28"/>
          <w:szCs w:val="28"/>
        </w:rPr>
      </w:pPr>
      <w:r w:rsidRPr="00C4683B">
        <w:rPr>
          <w:rStyle w:val="sdtslot"/>
          <w:sz w:val="28"/>
          <w:szCs w:val="28"/>
        </w:rPr>
        <w:t xml:space="preserve">A csapokat úgy helyezzük el a mérőhasábokra, hogy a kúppal érintkezzenek, majd mikrométerrel megmérjük a csapok külső éle (pontja) által megtestesített méretet. A mért méretek és a </w:t>
      </w:r>
      <w:proofErr w:type="spellStart"/>
      <w:r w:rsidRPr="00C4683B">
        <w:rPr>
          <w:rStyle w:val="sdtslot"/>
          <w:sz w:val="28"/>
          <w:szCs w:val="28"/>
        </w:rPr>
        <w:t>mérőhasábhosszak</w:t>
      </w:r>
      <w:proofErr w:type="spellEnd"/>
      <w:r w:rsidRPr="00C4683B">
        <w:rPr>
          <w:rStyle w:val="sdtslot"/>
          <w:sz w:val="28"/>
          <w:szCs w:val="28"/>
        </w:rPr>
        <w:t xml:space="preserve"> f</w:t>
      </w:r>
      <w:r>
        <w:rPr>
          <w:rStyle w:val="sdtslot"/>
          <w:sz w:val="28"/>
          <w:szCs w:val="28"/>
        </w:rPr>
        <w:t xml:space="preserve">igyelembevételével a </w:t>
      </w:r>
      <w:proofErr w:type="spellStart"/>
      <w:r>
        <w:rPr>
          <w:rStyle w:val="sdtslot"/>
          <w:sz w:val="28"/>
          <w:szCs w:val="28"/>
        </w:rPr>
        <w:t>félkúpszög</w:t>
      </w:r>
      <w:proofErr w:type="spellEnd"/>
      <w:r>
        <w:rPr>
          <w:rStyle w:val="sdtslot"/>
          <w:sz w:val="28"/>
          <w:szCs w:val="28"/>
        </w:rPr>
        <w:t>.</w:t>
      </w:r>
    </w:p>
    <w:p w:rsidR="004B16B0" w:rsidRDefault="004B16B0" w:rsidP="004B16B0">
      <w:pPr>
        <w:rPr>
          <w:rStyle w:val="sdtslot"/>
          <w:sz w:val="28"/>
          <w:szCs w:val="28"/>
        </w:rPr>
      </w:pPr>
      <w:r w:rsidRPr="00C4683B">
        <w:rPr>
          <w:rStyle w:val="sdtslot"/>
          <w:sz w:val="28"/>
          <w:szCs w:val="28"/>
        </w:rPr>
        <w:t xml:space="preserve">A külső kúpok mérésének legegyszerűbb módja a </w:t>
      </w:r>
      <w:r w:rsidRPr="0014674D">
        <w:rPr>
          <w:rStyle w:val="sdtslot"/>
          <w:b/>
          <w:sz w:val="28"/>
          <w:szCs w:val="28"/>
          <w:u w:val="single"/>
        </w:rPr>
        <w:t>mérőgyűrűs mérés</w:t>
      </w:r>
      <w:r w:rsidRPr="00C4683B">
        <w:rPr>
          <w:rStyle w:val="sdtslot"/>
          <w:sz w:val="28"/>
          <w:szCs w:val="28"/>
        </w:rPr>
        <w:t>. Ha két különböző, de ismert belső átmérőjű gyűrűt húzunk a mérendő kúpfelületre, és lemérjük a kúpon felfekvő élvonalak távolságát, akkor a kúpszög számítható.</w:t>
      </w:r>
    </w:p>
    <w:p w:rsidR="004B16B0" w:rsidRDefault="004B16B0" w:rsidP="004B16B0">
      <w:pPr>
        <w:pStyle w:val="Cmsor2"/>
      </w:pPr>
      <w:r>
        <w:t>Belső kúp mérése</w:t>
      </w:r>
    </w:p>
    <w:p w:rsidR="004B16B0" w:rsidRDefault="004B16B0" w:rsidP="004B16B0">
      <w:pPr>
        <w:rPr>
          <w:rStyle w:val="sdtslot"/>
          <w:sz w:val="28"/>
          <w:szCs w:val="28"/>
        </w:rPr>
      </w:pPr>
      <w:r w:rsidRPr="00405CE5">
        <w:rPr>
          <w:rStyle w:val="sdtslot"/>
          <w:sz w:val="28"/>
          <w:szCs w:val="28"/>
        </w:rPr>
        <w:t xml:space="preserve">A kúpos furat kúpszögének megállapítása egyszerűbb, mert </w:t>
      </w:r>
      <w:r w:rsidRPr="0014674D">
        <w:rPr>
          <w:rStyle w:val="sdtslot"/>
          <w:b/>
          <w:sz w:val="28"/>
          <w:szCs w:val="28"/>
        </w:rPr>
        <w:t xml:space="preserve">mélységmérő </w:t>
      </w:r>
      <w:r w:rsidRPr="00405CE5">
        <w:rPr>
          <w:rStyle w:val="sdtslot"/>
          <w:sz w:val="28"/>
          <w:szCs w:val="28"/>
        </w:rPr>
        <w:t xml:space="preserve">műszerrel a </w:t>
      </w:r>
      <w:r w:rsidRPr="0014674D">
        <w:rPr>
          <w:rStyle w:val="sdtslot"/>
          <w:b/>
          <w:sz w:val="28"/>
          <w:szCs w:val="28"/>
        </w:rPr>
        <w:t>H és h méretek mérése könnyű</w:t>
      </w:r>
      <w:r w:rsidRPr="00405CE5">
        <w:rPr>
          <w:rStyle w:val="sdtslot"/>
          <w:sz w:val="28"/>
          <w:szCs w:val="28"/>
        </w:rPr>
        <w:t xml:space="preserve">. A </w:t>
      </w:r>
      <w:r w:rsidRPr="0014674D">
        <w:rPr>
          <w:rStyle w:val="sdtslot"/>
          <w:b/>
          <w:sz w:val="28"/>
          <w:szCs w:val="28"/>
        </w:rPr>
        <w:t>golyók átmérőjének</w:t>
      </w:r>
      <w:r w:rsidRPr="00405CE5">
        <w:rPr>
          <w:rStyle w:val="sdtslot"/>
          <w:sz w:val="28"/>
          <w:szCs w:val="28"/>
        </w:rPr>
        <w:t xml:space="preserve"> ismeretében a kúpszög számítható:</w:t>
      </w:r>
    </w:p>
    <w:p w:rsidR="004B16B0" w:rsidRPr="003055DE" w:rsidRDefault="004B16B0" w:rsidP="004B16B0">
      <w:pPr>
        <w:jc w:val="center"/>
        <w:rPr>
          <w:b/>
          <w:sz w:val="28"/>
          <w:szCs w:val="28"/>
        </w:rPr>
      </w:pPr>
      <w:r w:rsidRPr="00D100B8">
        <w:rPr>
          <w:noProof/>
        </w:rPr>
        <w:drawing>
          <wp:inline distT="0" distB="0" distL="0" distR="0" wp14:anchorId="06ABBFD1" wp14:editId="05EA645C">
            <wp:extent cx="5765800" cy="2457450"/>
            <wp:effectExtent l="0" t="0" r="6350" b="0"/>
            <wp:docPr id="19" name="Kép 19" descr="Bels&amp;odblac; kúpszög méré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6" descr="Bels&amp;odblac; kúpszög mérése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6B0" w:rsidRDefault="004B16B0" w:rsidP="004B16B0">
      <w:pPr>
        <w:jc w:val="both"/>
        <w:rPr>
          <w:b/>
          <w:sz w:val="32"/>
          <w:szCs w:val="32"/>
          <w:u w:val="single"/>
        </w:rPr>
      </w:pPr>
    </w:p>
    <w:p w:rsidR="004B16B0" w:rsidRDefault="004B16B0" w:rsidP="004B16B0">
      <w:pPr>
        <w:pStyle w:val="Cmsor2"/>
      </w:pPr>
      <w:r>
        <w:t>Belső kúp mérése mérőgolyókkal</w:t>
      </w:r>
    </w:p>
    <w:p w:rsidR="004B16B0" w:rsidRDefault="004B16B0" w:rsidP="004B16B0">
      <w:pPr>
        <w:jc w:val="both"/>
        <w:rPr>
          <w:rStyle w:val="sdtslot"/>
          <w:sz w:val="28"/>
          <w:szCs w:val="28"/>
        </w:rPr>
      </w:pPr>
      <w:r w:rsidRPr="00405CE5">
        <w:rPr>
          <w:rStyle w:val="sdtslot"/>
          <w:sz w:val="28"/>
          <w:szCs w:val="28"/>
        </w:rPr>
        <w:t xml:space="preserve">A belső kúpok mérését </w:t>
      </w:r>
      <w:r w:rsidRPr="00D42030">
        <w:rPr>
          <w:rStyle w:val="sdtslot"/>
          <w:b/>
          <w:sz w:val="28"/>
          <w:szCs w:val="28"/>
        </w:rPr>
        <w:t>golyókkal és mélységmérő mikrométerrel</w:t>
      </w:r>
      <w:r w:rsidRPr="00405CE5">
        <w:rPr>
          <w:rStyle w:val="sdtslot"/>
          <w:sz w:val="28"/>
          <w:szCs w:val="28"/>
        </w:rPr>
        <w:t xml:space="preserve"> végezhetjük. Előbb a kúpos furatba egy kisebb átmérőjű golyót helyezünk és megmérjük a golyó A távolságát a kúp homlokfelületétől. </w:t>
      </w:r>
    </w:p>
    <w:p w:rsidR="004B16B0" w:rsidRPr="00405CE5" w:rsidRDefault="004B16B0" w:rsidP="004B16B0">
      <w:pPr>
        <w:jc w:val="both"/>
        <w:rPr>
          <w:rStyle w:val="sdtslot"/>
          <w:sz w:val="28"/>
          <w:szCs w:val="28"/>
        </w:rPr>
      </w:pPr>
      <w:r w:rsidRPr="00405CE5">
        <w:rPr>
          <w:rStyle w:val="sdtslot"/>
          <w:sz w:val="28"/>
          <w:szCs w:val="28"/>
        </w:rPr>
        <w:t xml:space="preserve">Ezután egy nagyobb golyót elhelyezve annak a távolságát mérjük le a homlokfelülettől. A </w:t>
      </w:r>
      <w:proofErr w:type="spellStart"/>
      <w:r w:rsidRPr="00405CE5">
        <w:rPr>
          <w:rStyle w:val="sdtslot"/>
          <w:sz w:val="28"/>
          <w:szCs w:val="28"/>
        </w:rPr>
        <w:t>félkúpszöget</w:t>
      </w:r>
      <w:proofErr w:type="spellEnd"/>
      <w:r w:rsidRPr="00405CE5">
        <w:rPr>
          <w:rStyle w:val="sdtslot"/>
          <w:sz w:val="28"/>
          <w:szCs w:val="28"/>
        </w:rPr>
        <w:t xml:space="preserve"> a következő összefüggés alapján számítjuk: </w:t>
      </w:r>
    </w:p>
    <w:p w:rsidR="004B16B0" w:rsidRPr="00405CE5" w:rsidRDefault="004B16B0" w:rsidP="004B16B0">
      <w:pPr>
        <w:jc w:val="both"/>
        <w:rPr>
          <w:sz w:val="28"/>
          <w:szCs w:val="28"/>
        </w:rPr>
      </w:pPr>
    </w:p>
    <w:p w:rsidR="004B16B0" w:rsidRDefault="004B16B0" w:rsidP="004B16B0">
      <w:pPr>
        <w:jc w:val="both"/>
        <w:rPr>
          <w:b/>
          <w:sz w:val="32"/>
          <w:szCs w:val="32"/>
          <w:u w:val="single"/>
        </w:rPr>
      </w:pPr>
      <w:proofErr w:type="gramStart"/>
      <w:r>
        <w:rPr>
          <w:b/>
          <w:sz w:val="32"/>
          <w:szCs w:val="32"/>
          <w:u w:val="single"/>
        </w:rPr>
        <w:t>sin</w:t>
      </w:r>
      <w:proofErr w:type="gramEnd"/>
      <m:oMath>
        <m:r>
          <m:rPr>
            <m:sty m:val="bi"/>
          </m:rPr>
          <w:rPr>
            <w:rFonts w:ascii="Cambria Math" w:hAnsi="Cambria Math"/>
            <w:sz w:val="32"/>
            <w:szCs w:val="32"/>
            <w:u w:val="single"/>
          </w:rPr>
          <m:t>∝</m:t>
        </m:r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  <w:u w:val="single"/>
              </w:rPr>
            </m:ctrlPr>
          </m:fPr>
          <m:num/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  <w:u w:val="single"/>
              </w:rPr>
              <m:t>2</m:t>
            </m:r>
          </m:den>
        </m:f>
        <m:r>
          <m:rPr>
            <m:sty m:val="bi"/>
          </m:rPr>
          <w:rPr>
            <w:rFonts w:ascii="Cambria Math" w:hAnsi="Cambria Math"/>
            <w:sz w:val="32"/>
            <w:szCs w:val="32"/>
            <w:u w:val="single"/>
          </w:rPr>
          <m:t>=D</m:t>
        </m:r>
        <m:r>
          <m:rPr>
            <m:sty m:val="bi"/>
          </m:rPr>
          <w:rPr>
            <w:rFonts w:ascii="Cambria Math" w:hAnsi="Cambria Math"/>
            <w:sz w:val="32"/>
            <w:szCs w:val="32"/>
            <w:u w:val="single"/>
          </w:rPr>
          <m:t>1-</m:t>
        </m:r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  <w:u w:val="single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  <w:u w:val="single"/>
              </w:rPr>
              <m:t>D</m:t>
            </m:r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  <w:u w:val="single"/>
              </w:rPr>
              <m:t>2</m:t>
            </m:r>
          </m:num>
          <m:den/>
        </m:f>
        <m:r>
          <m:rPr>
            <m:sty m:val="bi"/>
          </m:rPr>
          <w:rPr>
            <w:rFonts w:ascii="Cambria Math" w:hAnsi="Cambria Math"/>
            <w:sz w:val="32"/>
            <w:szCs w:val="32"/>
            <w:u w:val="single"/>
          </w:rPr>
          <m:t xml:space="preserve">/2 </m:t>
        </m:r>
        <m:d>
          <m:dPr>
            <m:ctrlPr>
              <w:rPr>
                <w:rFonts w:ascii="Cambria Math" w:hAnsi="Cambria Math"/>
                <w:b/>
                <w:i/>
                <w:sz w:val="32"/>
                <w:szCs w:val="32"/>
                <w:u w:val="single"/>
              </w:rPr>
            </m:ctrlPr>
          </m:dPr>
          <m:e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  <w:u w:val="single"/>
              </w:rPr>
              <m:t xml:space="preserve"> A-a </m:t>
            </m:r>
          </m:e>
        </m:d>
        <m:r>
          <m:rPr>
            <m:sty m:val="bi"/>
          </m:rPr>
          <w:rPr>
            <w:rFonts w:ascii="Cambria Math" w:hAnsi="Cambria Math"/>
            <w:sz w:val="32"/>
            <w:szCs w:val="32"/>
            <w:u w:val="single"/>
          </w:rPr>
          <m:t>- ( D-d )</m:t>
        </m:r>
      </m:oMath>
    </w:p>
    <w:p w:rsidR="004B16B0" w:rsidRPr="00D42030" w:rsidRDefault="004B16B0" w:rsidP="004B16B0">
      <w:pPr>
        <w:pStyle w:val="NormlWeb"/>
        <w:jc w:val="both"/>
        <w:rPr>
          <w:b/>
          <w:sz w:val="28"/>
          <w:szCs w:val="28"/>
        </w:rPr>
      </w:pPr>
      <w:r w:rsidRPr="00D42030">
        <w:rPr>
          <w:b/>
          <w:sz w:val="28"/>
          <w:szCs w:val="28"/>
        </w:rPr>
        <w:t>Belső kúpok mérésére szolgál a mérőgolyó.</w:t>
      </w:r>
    </w:p>
    <w:p w:rsidR="004B16B0" w:rsidRDefault="004B16B0" w:rsidP="004B16B0">
      <w:pPr>
        <w:pStyle w:val="NormlWeb"/>
        <w:jc w:val="both"/>
        <w:rPr>
          <w:sz w:val="28"/>
          <w:szCs w:val="28"/>
        </w:rPr>
      </w:pPr>
      <w:r w:rsidRPr="00405CE5">
        <w:rPr>
          <w:sz w:val="28"/>
          <w:szCs w:val="28"/>
        </w:rPr>
        <w:t xml:space="preserve"> Melyből egy nagyobb és egy kisebb átmérőjűt a furatba helyezve, majd azok legfelső pontjának és a kúp homlokfelületének távolságát megmérve számolhatjuk a kúposság mértékét.</w:t>
      </w:r>
    </w:p>
    <w:p w:rsidR="004B16B0" w:rsidRPr="00405CE5" w:rsidRDefault="004B16B0" w:rsidP="004B16B0">
      <w:pPr>
        <w:pStyle w:val="Cmsor2"/>
        <w:rPr>
          <w:sz w:val="28"/>
          <w:szCs w:val="28"/>
        </w:rPr>
      </w:pPr>
      <w:r w:rsidRPr="00405CE5">
        <w:rPr>
          <w:sz w:val="28"/>
          <w:szCs w:val="28"/>
        </w:rPr>
        <w:t>Kúpok ellenőrzése</w:t>
      </w:r>
    </w:p>
    <w:p w:rsidR="004B16B0" w:rsidRDefault="004B16B0" w:rsidP="004B16B0">
      <w:pPr>
        <w:pStyle w:val="NormlWeb"/>
        <w:rPr>
          <w:sz w:val="28"/>
          <w:szCs w:val="28"/>
        </w:rPr>
      </w:pPr>
      <w:r w:rsidRPr="00405CE5">
        <w:rPr>
          <w:sz w:val="28"/>
          <w:szCs w:val="28"/>
        </w:rPr>
        <w:t xml:space="preserve">Mind a külső, mind a belső kúpfelületek ellenőrzésére igen elterjedtek </w:t>
      </w:r>
      <w:r w:rsidRPr="00405CE5">
        <w:rPr>
          <w:b/>
          <w:sz w:val="28"/>
          <w:szCs w:val="28"/>
        </w:rPr>
        <w:t>a hüvelyes, illetve dugós kúpos idomszerek</w:t>
      </w:r>
      <w:r w:rsidRPr="00405CE5">
        <w:rPr>
          <w:sz w:val="28"/>
          <w:szCs w:val="28"/>
        </w:rPr>
        <w:t>.</w:t>
      </w:r>
    </w:p>
    <w:p w:rsidR="004B16B0" w:rsidRDefault="004B16B0" w:rsidP="004B16B0">
      <w:pPr>
        <w:pStyle w:val="NormlWeb"/>
        <w:rPr>
          <w:sz w:val="28"/>
          <w:szCs w:val="28"/>
        </w:rPr>
      </w:pPr>
      <w:r w:rsidRPr="00405CE5">
        <w:rPr>
          <w:sz w:val="28"/>
          <w:szCs w:val="28"/>
        </w:rPr>
        <w:t xml:space="preserve"> A kúpidomszerekkel a </w:t>
      </w:r>
      <w:r w:rsidRPr="00405CE5">
        <w:rPr>
          <w:b/>
          <w:sz w:val="28"/>
          <w:szCs w:val="28"/>
        </w:rPr>
        <w:t>kúposságot festékezési eljárással lehet ellenőrizni</w:t>
      </w:r>
      <w:r w:rsidRPr="00405CE5">
        <w:rPr>
          <w:sz w:val="28"/>
          <w:szCs w:val="28"/>
        </w:rPr>
        <w:t>.</w:t>
      </w:r>
    </w:p>
    <w:p w:rsidR="004B16B0" w:rsidRDefault="004B16B0" w:rsidP="004B16B0">
      <w:pPr>
        <w:pStyle w:val="NormlWeb"/>
        <w:rPr>
          <w:sz w:val="28"/>
          <w:szCs w:val="28"/>
        </w:rPr>
      </w:pPr>
      <w:r w:rsidRPr="00405CE5">
        <w:rPr>
          <w:sz w:val="28"/>
          <w:szCs w:val="28"/>
        </w:rPr>
        <w:t xml:space="preserve"> Az idomszernek a nagyobbik átmérőn fel kell feküdni és legfeljebb a kisebbik átmérő környékén lehet festékréteg a próba után.</w:t>
      </w:r>
    </w:p>
    <w:p w:rsidR="004B16B0" w:rsidRDefault="004B16B0" w:rsidP="004B16B0">
      <w:pPr>
        <w:pStyle w:val="NormlWeb"/>
        <w:rPr>
          <w:sz w:val="28"/>
          <w:szCs w:val="28"/>
        </w:rPr>
      </w:pPr>
      <w:r w:rsidRPr="00405CE5">
        <w:rPr>
          <w:sz w:val="28"/>
          <w:szCs w:val="28"/>
        </w:rPr>
        <w:t xml:space="preserve"> A próbát mindig óvatos idomszerkezeléssel, (rá- vagy behelyezés) majd kisebb elforgásokkal végezzük. </w:t>
      </w:r>
    </w:p>
    <w:p w:rsidR="004B16B0" w:rsidRDefault="004B16B0" w:rsidP="004B16B0">
      <w:pPr>
        <w:pStyle w:val="NormlWeb"/>
        <w:rPr>
          <w:sz w:val="28"/>
          <w:szCs w:val="28"/>
        </w:rPr>
      </w:pPr>
      <w:r w:rsidRPr="00405CE5">
        <w:rPr>
          <w:sz w:val="28"/>
          <w:szCs w:val="28"/>
        </w:rPr>
        <w:t>Az alapátmérő két határméretének a kúpidomszer két határhelyzete felel meg. A határhelyzeteket az idomszeren bejelölik.</w:t>
      </w:r>
    </w:p>
    <w:p w:rsidR="004B16B0" w:rsidRDefault="004B16B0" w:rsidP="004B16B0">
      <w:pPr>
        <w:pStyle w:val="NormlWeb"/>
        <w:rPr>
          <w:sz w:val="28"/>
          <w:szCs w:val="28"/>
        </w:rPr>
      </w:pPr>
      <w:r w:rsidRPr="00405CE5">
        <w:rPr>
          <w:sz w:val="28"/>
          <w:szCs w:val="28"/>
        </w:rPr>
        <w:t xml:space="preserve"> A vizsgált munkadarab akkor felel meg, ha a kúposság megfelelő és a homlokfelülete az idomszer jelénél helyezkedik el.</w:t>
      </w:r>
    </w:p>
    <w:p w:rsidR="004B16B0" w:rsidRPr="00405CE5" w:rsidRDefault="004B16B0" w:rsidP="004B16B0">
      <w:pPr>
        <w:pStyle w:val="NormlWeb"/>
        <w:rPr>
          <w:sz w:val="28"/>
          <w:szCs w:val="28"/>
        </w:rPr>
      </w:pPr>
      <w:r w:rsidRPr="00405CE5">
        <w:rPr>
          <w:sz w:val="28"/>
          <w:szCs w:val="28"/>
        </w:rPr>
        <w:t xml:space="preserve"> Az idomszereknek két szilárd és egy mozgó felületük van. A mozgó felület egy emelőszerkezetet működtet, ami a mérőóra tapintóján mozdítja el. Mérés előtt a műszert nullázni kell, és az eltérés 0,001 mm-ben olvasható a mérőórán.</w:t>
      </w:r>
    </w:p>
    <w:p w:rsidR="004B16B0" w:rsidRPr="00405CE5" w:rsidRDefault="004B16B0" w:rsidP="004B16B0">
      <w:pPr>
        <w:pStyle w:val="Cmsor2"/>
        <w:rPr>
          <w:sz w:val="28"/>
          <w:szCs w:val="28"/>
        </w:rPr>
      </w:pPr>
      <w:r w:rsidRPr="00405CE5">
        <w:rPr>
          <w:sz w:val="28"/>
          <w:szCs w:val="28"/>
        </w:rPr>
        <w:t>Ellenőrzés hüvelyes kúpidomszerrel</w:t>
      </w:r>
    </w:p>
    <w:p w:rsidR="004B16B0" w:rsidRPr="00405CE5" w:rsidRDefault="004B16B0" w:rsidP="004B16B0">
      <w:pPr>
        <w:pStyle w:val="NormlWeb"/>
        <w:rPr>
          <w:sz w:val="28"/>
          <w:szCs w:val="28"/>
        </w:rPr>
      </w:pPr>
      <w:r w:rsidRPr="00405CE5">
        <w:rPr>
          <w:sz w:val="28"/>
          <w:szCs w:val="28"/>
        </w:rPr>
        <w:t>A külső kúpfelületek ellenőrzésére elterjedtek a hüvelyes kúpos idomszerek. Kialakításuk lépcsőzetes. A vizsgált darab akkor jó, ha a kúpfelület felfekszik, és a kúphossz az idomszer homlokfelülete és a lépcsőzet közé esik.</w:t>
      </w:r>
    </w:p>
    <w:p w:rsidR="004B16B0" w:rsidRPr="00405CE5" w:rsidRDefault="004B16B0" w:rsidP="004B16B0">
      <w:pPr>
        <w:pStyle w:val="NormlWeb"/>
        <w:jc w:val="both"/>
        <w:rPr>
          <w:sz w:val="28"/>
          <w:szCs w:val="28"/>
        </w:rPr>
      </w:pPr>
    </w:p>
    <w:p w:rsidR="004B16B0" w:rsidRDefault="004B16B0" w:rsidP="004B16B0">
      <w:pPr>
        <w:jc w:val="both"/>
        <w:rPr>
          <w:b/>
          <w:sz w:val="32"/>
          <w:szCs w:val="32"/>
          <w:u w:val="single"/>
        </w:rPr>
      </w:pPr>
      <w:r w:rsidRPr="00D100B8">
        <w:rPr>
          <w:noProof/>
        </w:rPr>
        <w:drawing>
          <wp:inline distT="0" distB="0" distL="0" distR="0" wp14:anchorId="0C18D014" wp14:editId="2EF33AA7">
            <wp:extent cx="1981200" cy="2222500"/>
            <wp:effectExtent l="0" t="0" r="0" b="6350"/>
            <wp:docPr id="18" name="Kép 18" descr="Ellen&amp;odblac;rzés hüvelyes kúpidomszerr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9" descr="Ellen&amp;odblac;rzés hüvelyes kúpidomszerrel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  <w:u w:val="single"/>
        </w:rPr>
        <w:t xml:space="preserve">  </w:t>
      </w:r>
      <w:r w:rsidRPr="00D100B8">
        <w:rPr>
          <w:noProof/>
        </w:rPr>
        <w:drawing>
          <wp:inline distT="0" distB="0" distL="0" distR="0" wp14:anchorId="441DD2AA" wp14:editId="47278DDD">
            <wp:extent cx="3695700" cy="2133600"/>
            <wp:effectExtent l="0" t="0" r="0" b="0"/>
            <wp:docPr id="17" name="Kép 17" descr="http://cms.sulinet.hu/get/d/f1e0412b-6922-47a7-a4bf-00973019c89a/1/3/b/Large/ellenorzes_dugos_kupidomszerrel_nagyitot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2" descr="http://cms.sulinet.hu/get/d/f1e0412b-6922-47a7-a4bf-00973019c89a/1/3/b/Large/ellenorzes_dugos_kupidomszerrel_nagyitott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6B0" w:rsidRDefault="004B16B0" w:rsidP="004B16B0">
      <w:pPr>
        <w:jc w:val="both"/>
        <w:rPr>
          <w:rStyle w:val="sdtslot"/>
          <w:sz w:val="28"/>
          <w:szCs w:val="28"/>
        </w:rPr>
      </w:pPr>
      <w:r w:rsidRPr="00405CE5">
        <w:rPr>
          <w:rStyle w:val="sdtslot"/>
          <w:sz w:val="28"/>
          <w:szCs w:val="28"/>
        </w:rPr>
        <w:t xml:space="preserve">Azokat a munkadarabokat, melyeket az ellenőrzés során, mérethatáron kívülinek értékelnek és még az előírt méret kialakítható, </w:t>
      </w:r>
      <w:r w:rsidRPr="00405CE5">
        <w:rPr>
          <w:rStyle w:val="sdtslot"/>
          <w:b/>
          <w:sz w:val="28"/>
          <w:szCs w:val="28"/>
        </w:rPr>
        <w:t>javítható selejtnek nevezzük</w:t>
      </w:r>
      <w:r w:rsidRPr="00405CE5">
        <w:rPr>
          <w:rStyle w:val="sdtslot"/>
          <w:sz w:val="28"/>
          <w:szCs w:val="28"/>
        </w:rPr>
        <w:t>.</w:t>
      </w:r>
    </w:p>
    <w:p w:rsidR="004B16B0" w:rsidRPr="00405CE5" w:rsidRDefault="004B16B0" w:rsidP="004B16B0">
      <w:pPr>
        <w:jc w:val="both"/>
        <w:rPr>
          <w:b/>
          <w:sz w:val="28"/>
          <w:szCs w:val="28"/>
          <w:u w:val="single"/>
        </w:rPr>
      </w:pPr>
    </w:p>
    <w:p w:rsidR="004B16B0" w:rsidRPr="00964CC3" w:rsidRDefault="004B16B0" w:rsidP="004B16B0">
      <w:pPr>
        <w:rPr>
          <w:rFonts w:ascii="Times New Roman" w:hAnsi="Times New Roman"/>
          <w:sz w:val="28"/>
          <w:szCs w:val="28"/>
        </w:rPr>
      </w:pPr>
    </w:p>
    <w:p w:rsidR="0001461C" w:rsidRPr="00964CC3" w:rsidRDefault="0001461C" w:rsidP="00964CC3">
      <w:pPr>
        <w:rPr>
          <w:rFonts w:ascii="Times New Roman" w:hAnsi="Times New Roman"/>
          <w:sz w:val="28"/>
          <w:szCs w:val="28"/>
        </w:rPr>
      </w:pPr>
    </w:p>
    <w:sectPr w:rsidR="0001461C" w:rsidRPr="00964CC3" w:rsidSect="00964CC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EE"/>
    <w:family w:val="roman"/>
    <w:pitch w:val="variable"/>
    <w:sig w:usb0="E00002FF" w:usb1="42002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5E94626"/>
    <w:multiLevelType w:val="multilevel"/>
    <w:tmpl w:val="D2BCFD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7943140"/>
    <w:multiLevelType w:val="multilevel"/>
    <w:tmpl w:val="38662C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F1B0096"/>
    <w:multiLevelType w:val="multilevel"/>
    <w:tmpl w:val="63D8EB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29436EF"/>
    <w:multiLevelType w:val="multilevel"/>
    <w:tmpl w:val="7E24AB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69C4C4B"/>
    <w:multiLevelType w:val="multilevel"/>
    <w:tmpl w:val="E468EA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C0F1534"/>
    <w:multiLevelType w:val="multilevel"/>
    <w:tmpl w:val="658C20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77456718"/>
    <w:multiLevelType w:val="multilevel"/>
    <w:tmpl w:val="A38A5C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5"/>
  </w:num>
  <w:num w:numId="3">
    <w:abstractNumId w:val="1"/>
  </w:num>
  <w:num w:numId="4">
    <w:abstractNumId w:val="2"/>
  </w:num>
  <w:num w:numId="5">
    <w:abstractNumId w:val="6"/>
  </w:num>
  <w:num w:numId="6">
    <w:abstractNumId w:val="3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29EE"/>
    <w:rsid w:val="0001461C"/>
    <w:rsid w:val="00353AC8"/>
    <w:rsid w:val="004B16B0"/>
    <w:rsid w:val="004F0F88"/>
    <w:rsid w:val="005D0153"/>
    <w:rsid w:val="0084048D"/>
    <w:rsid w:val="00964CC3"/>
    <w:rsid w:val="00BC29EE"/>
    <w:rsid w:val="00CB481A"/>
    <w:rsid w:val="00E0376D"/>
    <w:rsid w:val="00E373FB"/>
    <w:rsid w:val="00F279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48"/>
    <o:shapelayout v:ext="edit">
      <o:idmap v:ext="edit" data="1"/>
    </o:shapelayout>
  </w:shapeDefaults>
  <w:decimalSymbol w:val=","/>
  <w:listSeparator w:val=";"/>
  <w15:chartTrackingRefBased/>
  <w15:docId w15:val="{2A4FB59E-5789-4278-A9FD-6339C2EE8D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BC29EE"/>
    <w:pPr>
      <w:spacing w:after="200" w:line="276" w:lineRule="auto"/>
    </w:pPr>
    <w:rPr>
      <w:rFonts w:ascii="Calibri" w:eastAsia="Times New Roman" w:hAnsi="Calibri" w:cs="Times New Roman"/>
      <w:lang w:eastAsia="hu-HU"/>
    </w:rPr>
  </w:style>
  <w:style w:type="paragraph" w:styleId="Cmsor1">
    <w:name w:val="heading 1"/>
    <w:basedOn w:val="Norml"/>
    <w:link w:val="Cmsor1Char"/>
    <w:qFormat/>
    <w:rsid w:val="00964CC3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</w:rPr>
  </w:style>
  <w:style w:type="paragraph" w:styleId="Cmsor2">
    <w:name w:val="heading 2"/>
    <w:basedOn w:val="Norml"/>
    <w:next w:val="Norml"/>
    <w:link w:val="Cmsor2Char"/>
    <w:uiPriority w:val="9"/>
    <w:semiHidden/>
    <w:unhideWhenUsed/>
    <w:qFormat/>
    <w:rsid w:val="004B16B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NormlWeb">
    <w:name w:val="Normal (Web)"/>
    <w:basedOn w:val="Norml"/>
    <w:uiPriority w:val="99"/>
    <w:rsid w:val="00BC29EE"/>
    <w:pPr>
      <w:spacing w:before="100" w:beforeAutospacing="1" w:after="100" w:afterAutospacing="1" w:line="240" w:lineRule="auto"/>
    </w:pPr>
    <w:rPr>
      <w:rFonts w:ascii="Times New Roman" w:hAnsi="Times New Roman"/>
      <w:sz w:val="17"/>
      <w:szCs w:val="17"/>
    </w:rPr>
  </w:style>
  <w:style w:type="character" w:styleId="Kiemels2">
    <w:name w:val="Strong"/>
    <w:basedOn w:val="Bekezdsalapbettpusa"/>
    <w:qFormat/>
    <w:rsid w:val="00BC29EE"/>
    <w:rPr>
      <w:b/>
      <w:bCs/>
    </w:rPr>
  </w:style>
  <w:style w:type="character" w:styleId="Kiemels">
    <w:name w:val="Emphasis"/>
    <w:basedOn w:val="Bekezdsalapbettpusa"/>
    <w:qFormat/>
    <w:rsid w:val="00BC29EE"/>
    <w:rPr>
      <w:i/>
      <w:iCs/>
    </w:rPr>
  </w:style>
  <w:style w:type="paragraph" w:styleId="Listaszerbekezds">
    <w:name w:val="List Paragraph"/>
    <w:basedOn w:val="Norml"/>
    <w:uiPriority w:val="34"/>
    <w:qFormat/>
    <w:rsid w:val="00BC29EE"/>
    <w:pPr>
      <w:ind w:left="720"/>
      <w:contextualSpacing/>
    </w:pPr>
  </w:style>
  <w:style w:type="paragraph" w:customStyle="1" w:styleId="a">
    <w:qFormat/>
    <w:rsid w:val="00964CC3"/>
  </w:style>
  <w:style w:type="character" w:customStyle="1" w:styleId="Cmsor1Char">
    <w:name w:val="Címsor 1 Char"/>
    <w:basedOn w:val="Bekezdsalapbettpusa"/>
    <w:link w:val="Cmsor1"/>
    <w:rsid w:val="00964CC3"/>
    <w:rPr>
      <w:rFonts w:ascii="Times New Roman" w:eastAsia="Times New Roman" w:hAnsi="Times New Roman" w:cs="Times New Roman"/>
      <w:b/>
      <w:bCs/>
      <w:kern w:val="36"/>
      <w:sz w:val="48"/>
      <w:szCs w:val="48"/>
      <w:lang w:eastAsia="hu-HU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4B16B0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hu-HU"/>
    </w:rPr>
  </w:style>
  <w:style w:type="character" w:customStyle="1" w:styleId="sdtslot">
    <w:name w:val="sdt_slot"/>
    <w:basedOn w:val="Bekezdsalapbettpusa"/>
    <w:rsid w:val="004B16B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oleObject" Target="embeddings/oleObject4.bin"/><Relationship Id="rId26" Type="http://schemas.openxmlformats.org/officeDocument/2006/relationships/image" Target="media/image16.jpeg"/><Relationship Id="rId39" Type="http://schemas.openxmlformats.org/officeDocument/2006/relationships/image" Target="media/image23.jpeg"/><Relationship Id="rId21" Type="http://schemas.openxmlformats.org/officeDocument/2006/relationships/image" Target="media/image13.jpeg"/><Relationship Id="rId34" Type="http://schemas.openxmlformats.org/officeDocument/2006/relationships/image" Target="http://sdt.sulinet.hu/interaktiv/hegesztes/tananyag/upload/Interaktivhegesztes/Image/2-3-1-1_300.jpg" TargetMode="External"/><Relationship Id="rId42" Type="http://schemas.openxmlformats.org/officeDocument/2006/relationships/image" Target="http://sdt.sulinet.hu/interaktiv/hegesztes/tananyag/upload/Interaktivhegesztes/Image/2-3-3-1-1_300.jpg" TargetMode="External"/><Relationship Id="rId47" Type="http://schemas.openxmlformats.org/officeDocument/2006/relationships/oleObject" Target="embeddings/oleObject8.bin"/><Relationship Id="rId50" Type="http://schemas.openxmlformats.org/officeDocument/2006/relationships/image" Target="media/image29.emf"/><Relationship Id="rId55" Type="http://schemas.openxmlformats.org/officeDocument/2006/relationships/image" Target="file:///C:\Users\asus\AppData\Local\GepipariAlapismeretek\M&#201;R&#336;ESZK&#214;Z&#214;K\sz&#246;gm&#233;r&#337;.GIF" TargetMode="External"/><Relationship Id="rId63" Type="http://schemas.openxmlformats.org/officeDocument/2006/relationships/oleObject" Target="embeddings/oleObject14.bin"/><Relationship Id="rId68" Type="http://schemas.openxmlformats.org/officeDocument/2006/relationships/image" Target="media/image38.png"/><Relationship Id="rId76" Type="http://schemas.openxmlformats.org/officeDocument/2006/relationships/image" Target="media/image43.png"/><Relationship Id="rId7" Type="http://schemas.openxmlformats.org/officeDocument/2006/relationships/image" Target="media/image3.emf"/><Relationship Id="rId71" Type="http://schemas.openxmlformats.org/officeDocument/2006/relationships/image" Target="file:///C:\Users\asus\AppData\Local\GepipariAlapismeretek\M&#201;R&#336;ESZK&#214;Z&#214;K\v&#237;zszintm&#233;r&#337;.GIF" TargetMode="External"/><Relationship Id="rId2" Type="http://schemas.openxmlformats.org/officeDocument/2006/relationships/styles" Target="styles.xml"/><Relationship Id="rId16" Type="http://schemas.openxmlformats.org/officeDocument/2006/relationships/oleObject" Target="embeddings/oleObject3.bin"/><Relationship Id="rId29" Type="http://schemas.openxmlformats.org/officeDocument/2006/relationships/image" Target="media/image18.emf"/><Relationship Id="rId11" Type="http://schemas.openxmlformats.org/officeDocument/2006/relationships/image" Target="media/image6.emf"/><Relationship Id="rId24" Type="http://schemas.openxmlformats.org/officeDocument/2006/relationships/image" Target="media/image15.jpeg"/><Relationship Id="rId32" Type="http://schemas.openxmlformats.org/officeDocument/2006/relationships/image" Target="http://sdt.sulinet.hu/interaktiv/hegesztes/tananyag/upload/Interaktivhegesztes/Image/2-3-3-2-1_j_350.jpg" TargetMode="External"/><Relationship Id="rId37" Type="http://schemas.openxmlformats.org/officeDocument/2006/relationships/image" Target="media/image22.jpeg"/><Relationship Id="rId40" Type="http://schemas.openxmlformats.org/officeDocument/2006/relationships/image" Target="http://sdt.sulinet.hu/interaktiv/hegesztes/tananyag/upload/Interaktivhegesztes/Image/2-3-2-1-1-b%201_k.jpg" TargetMode="External"/><Relationship Id="rId45" Type="http://schemas.openxmlformats.org/officeDocument/2006/relationships/oleObject" Target="embeddings/oleObject7.bin"/><Relationship Id="rId53" Type="http://schemas.openxmlformats.org/officeDocument/2006/relationships/oleObject" Target="embeddings/oleObject10.bin"/><Relationship Id="rId58" Type="http://schemas.openxmlformats.org/officeDocument/2006/relationships/image" Target="media/image33.emf"/><Relationship Id="rId66" Type="http://schemas.openxmlformats.org/officeDocument/2006/relationships/image" Target="media/image37.wmf"/><Relationship Id="rId74" Type="http://schemas.openxmlformats.org/officeDocument/2006/relationships/image" Target="media/image42.png"/><Relationship Id="rId79" Type="http://schemas.openxmlformats.org/officeDocument/2006/relationships/image" Target="media/image46.png"/><Relationship Id="rId5" Type="http://schemas.openxmlformats.org/officeDocument/2006/relationships/image" Target="media/image1.emf"/><Relationship Id="rId61" Type="http://schemas.openxmlformats.org/officeDocument/2006/relationships/oleObject" Target="embeddings/oleObject13.bin"/><Relationship Id="rId10" Type="http://schemas.openxmlformats.org/officeDocument/2006/relationships/oleObject" Target="embeddings/oleObject1.bin"/><Relationship Id="rId19" Type="http://schemas.openxmlformats.org/officeDocument/2006/relationships/image" Target="media/image11.emf"/><Relationship Id="rId31" Type="http://schemas.openxmlformats.org/officeDocument/2006/relationships/image" Target="media/image19.jpeg"/><Relationship Id="rId44" Type="http://schemas.openxmlformats.org/officeDocument/2006/relationships/image" Target="media/image26.emf"/><Relationship Id="rId52" Type="http://schemas.openxmlformats.org/officeDocument/2006/relationships/image" Target="media/image30.emf"/><Relationship Id="rId60" Type="http://schemas.openxmlformats.org/officeDocument/2006/relationships/image" Target="media/image34.wmf"/><Relationship Id="rId65" Type="http://schemas.openxmlformats.org/officeDocument/2006/relationships/oleObject" Target="embeddings/oleObject15.bin"/><Relationship Id="rId73" Type="http://schemas.openxmlformats.org/officeDocument/2006/relationships/image" Target="media/image41.png"/><Relationship Id="rId78" Type="http://schemas.openxmlformats.org/officeDocument/2006/relationships/image" Target="media/image45.pn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8.emf"/><Relationship Id="rId22" Type="http://schemas.openxmlformats.org/officeDocument/2006/relationships/image" Target="media/image14.jpeg"/><Relationship Id="rId27" Type="http://schemas.openxmlformats.org/officeDocument/2006/relationships/image" Target="media/image17.emf"/><Relationship Id="rId30" Type="http://schemas.openxmlformats.org/officeDocument/2006/relationships/oleObject" Target="embeddings/oleObject6.bin"/><Relationship Id="rId35" Type="http://schemas.openxmlformats.org/officeDocument/2006/relationships/image" Target="media/image21.jpeg"/><Relationship Id="rId43" Type="http://schemas.openxmlformats.org/officeDocument/2006/relationships/image" Target="media/image25.png"/><Relationship Id="rId48" Type="http://schemas.openxmlformats.org/officeDocument/2006/relationships/image" Target="media/image28.png"/><Relationship Id="rId56" Type="http://schemas.openxmlformats.org/officeDocument/2006/relationships/image" Target="media/image32.emf"/><Relationship Id="rId64" Type="http://schemas.openxmlformats.org/officeDocument/2006/relationships/image" Target="media/image36.wmf"/><Relationship Id="rId69" Type="http://schemas.openxmlformats.org/officeDocument/2006/relationships/image" Target="file:///C:\Users\asus\AppData\Local\GepipariAlapismeretek\M&#201;R&#336;ESZK&#214;Z&#214;K\szinuszvonalz&#243;.gif" TargetMode="External"/><Relationship Id="rId77" Type="http://schemas.openxmlformats.org/officeDocument/2006/relationships/image" Target="media/image44.png"/><Relationship Id="rId8" Type="http://schemas.openxmlformats.org/officeDocument/2006/relationships/image" Target="media/image4.jpeg"/><Relationship Id="rId51" Type="http://schemas.openxmlformats.org/officeDocument/2006/relationships/oleObject" Target="embeddings/oleObject9.bin"/><Relationship Id="rId72" Type="http://schemas.openxmlformats.org/officeDocument/2006/relationships/image" Target="media/image40.pn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oleObject" Target="embeddings/oleObject2.bin"/><Relationship Id="rId17" Type="http://schemas.openxmlformats.org/officeDocument/2006/relationships/image" Target="media/image10.emf"/><Relationship Id="rId25" Type="http://schemas.openxmlformats.org/officeDocument/2006/relationships/image" Target="http://senselektro.hu/images/stories/kf/analog_ora.jpg" TargetMode="External"/><Relationship Id="rId33" Type="http://schemas.openxmlformats.org/officeDocument/2006/relationships/image" Target="media/image20.jpeg"/><Relationship Id="rId38" Type="http://schemas.openxmlformats.org/officeDocument/2006/relationships/image" Target="http://sdt.sulinet.hu/interaktiv/hegesztes/tananyag/upload/Interaktivhegesztes/Image/2-3-2-1-1-a_300.jpg" TargetMode="External"/><Relationship Id="rId46" Type="http://schemas.openxmlformats.org/officeDocument/2006/relationships/image" Target="media/image27.emf"/><Relationship Id="rId59" Type="http://schemas.openxmlformats.org/officeDocument/2006/relationships/oleObject" Target="embeddings/oleObject12.bin"/><Relationship Id="rId67" Type="http://schemas.openxmlformats.org/officeDocument/2006/relationships/oleObject" Target="embeddings/oleObject16.bin"/><Relationship Id="rId20" Type="http://schemas.openxmlformats.org/officeDocument/2006/relationships/image" Target="media/image12.jpeg"/><Relationship Id="rId41" Type="http://schemas.openxmlformats.org/officeDocument/2006/relationships/image" Target="media/image24.jpeg"/><Relationship Id="rId54" Type="http://schemas.openxmlformats.org/officeDocument/2006/relationships/image" Target="media/image31.png"/><Relationship Id="rId62" Type="http://schemas.openxmlformats.org/officeDocument/2006/relationships/image" Target="media/image35.wmf"/><Relationship Id="rId70" Type="http://schemas.openxmlformats.org/officeDocument/2006/relationships/image" Target="media/image39.png"/><Relationship Id="rId75" Type="http://schemas.openxmlformats.org/officeDocument/2006/relationships/hyperlink" Target="http://cms.sulinet.hu/get/d/9ea9b10c-6e7d-4df2-94c8-aaa43c260907/1/3/b/Large/kulso_kup_merese_merohasabokkal_es_merocsapokkal_nagyitott.png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9.emf"/><Relationship Id="rId23" Type="http://schemas.openxmlformats.org/officeDocument/2006/relationships/image" Target="http://senselektro.hu/images/stories/kf/comparator.jpg" TargetMode="External"/><Relationship Id="rId28" Type="http://schemas.openxmlformats.org/officeDocument/2006/relationships/oleObject" Target="embeddings/oleObject5.bin"/><Relationship Id="rId36" Type="http://schemas.openxmlformats.org/officeDocument/2006/relationships/image" Target="http://sdt.sulinet.hu/interaktiv/hegesztes/tananyag/upload/2-3-2-1.jpg" TargetMode="External"/><Relationship Id="rId49" Type="http://schemas.openxmlformats.org/officeDocument/2006/relationships/image" Target="file:///C:\Users\asus\AppData\Local\GepipariAlapismeretek\M&#201;R&#336;ESZK&#214;Z&#214;K\sz&#246;gm&#233;r&#337;3.gif" TargetMode="External"/><Relationship Id="rId57" Type="http://schemas.openxmlformats.org/officeDocument/2006/relationships/oleObject" Target="embeddings/oleObject11.bin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2785</Words>
  <Characters>19218</Characters>
  <Application>Microsoft Office Word</Application>
  <DocSecurity>4</DocSecurity>
  <Lines>160</Lines>
  <Paragraphs>43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asus</cp:lastModifiedBy>
  <cp:revision>2</cp:revision>
  <dcterms:created xsi:type="dcterms:W3CDTF">2020-04-13T15:50:00Z</dcterms:created>
  <dcterms:modified xsi:type="dcterms:W3CDTF">2020-04-13T15:50:00Z</dcterms:modified>
</cp:coreProperties>
</file>